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7A94" w14:textId="77777777" w:rsidR="009C7C48" w:rsidRPr="00DB3765" w:rsidRDefault="009C7C48" w:rsidP="009C7C48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2E3489" w14:textId="07C6FA5D" w:rsidR="0036028A" w:rsidRPr="009C7C48" w:rsidRDefault="009C7C48" w:rsidP="009A6D6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14:paraId="483E6818" w14:textId="0388F455" w:rsidR="009C7C48" w:rsidRDefault="009C7C48" w:rsidP="009A6D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директоров</w:t>
      </w:r>
    </w:p>
    <w:p w14:paraId="1AA1FFCB" w14:textId="78D88CA6" w:rsidR="009C7C48" w:rsidRDefault="00443CD2" w:rsidP="009A6D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«Севералмаз»</w:t>
      </w:r>
    </w:p>
    <w:p w14:paraId="574A3D62" w14:textId="1CA1322A" w:rsidR="009C7C48" w:rsidRDefault="009C7C48" w:rsidP="009A6D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6A0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6A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</w:p>
    <w:p w14:paraId="002EAF98" w14:textId="322DF55C" w:rsidR="009C7C48" w:rsidRDefault="00443CD2" w:rsidP="009A6D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7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9C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28.03.2019 №331</w:t>
      </w:r>
    </w:p>
    <w:p w14:paraId="59E1070E" w14:textId="77777777" w:rsidR="009C7C48" w:rsidRPr="00FC3870" w:rsidRDefault="009C7C48" w:rsidP="009C7C48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247EF" w14:textId="77777777" w:rsidR="0036028A" w:rsidRPr="00FC3870" w:rsidRDefault="0036028A" w:rsidP="003602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E5F56" w14:textId="77777777" w:rsidR="0036028A" w:rsidRPr="00FC3870" w:rsidRDefault="0036028A" w:rsidP="003602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C2DEE" w14:textId="32F50F98" w:rsidR="0036028A" w:rsidRDefault="0036028A" w:rsidP="003602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40418" w14:textId="77777777" w:rsidR="00394AEB" w:rsidRPr="00FC3870" w:rsidRDefault="00394AEB" w:rsidP="003602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FB7E" w14:textId="77777777" w:rsidR="0036028A" w:rsidRPr="00FC3870" w:rsidRDefault="0036028A" w:rsidP="003602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F10AD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ACF9916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08FC461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6D7762" w14:textId="77777777" w:rsidR="0036028A" w:rsidRPr="00102C12" w:rsidRDefault="00107FDE" w:rsidP="0036028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Политика</w:t>
      </w:r>
    </w:p>
    <w:p w14:paraId="5089C2A5" w14:textId="77777777" w:rsidR="0036028A" w:rsidRPr="00FC3870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387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 области устойчивого</w:t>
      </w:r>
      <w:bookmarkStart w:id="0" w:name="_GoBack"/>
      <w:bookmarkEnd w:id="0"/>
      <w:r w:rsidRPr="00FC387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развития и </w:t>
      </w:r>
    </w:p>
    <w:p w14:paraId="4FFD0354" w14:textId="77777777" w:rsidR="0036028A" w:rsidRPr="00102C12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387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корпорати</w:t>
      </w:r>
      <w:r w:rsidR="00107F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вной социальной ответственности</w:t>
      </w:r>
    </w:p>
    <w:p w14:paraId="38758555" w14:textId="1A9933AB" w:rsidR="0036028A" w:rsidRPr="00FC3870" w:rsidRDefault="00087F3E" w:rsidP="0036028A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 w:rsidR="0036028A" w:rsidRPr="00FC387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АО</w:t>
      </w:r>
      <w:r w:rsidR="00443CD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«СЕВЕРАЛМАЗ»</w:t>
      </w:r>
    </w:p>
    <w:p w14:paraId="0F88E33A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1D747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C82E7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6B606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209C6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DEC0A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4FFD2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6DA02" w14:textId="77777777" w:rsidR="0036028A" w:rsidRPr="00FC3870" w:rsidRDefault="0036028A" w:rsidP="003602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6337A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1A45D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B63D7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22A0F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4846D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39C1F" w14:textId="77777777" w:rsidR="00D45A63" w:rsidRPr="00FC3870" w:rsidRDefault="00D45A63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9108D" w14:textId="77777777" w:rsidR="0036028A" w:rsidRPr="00475A83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F1F3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AD385" w14:textId="77777777" w:rsidR="0036028A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1396E" w14:textId="77777777" w:rsidR="003C5701" w:rsidRDefault="003C5701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51FED" w14:textId="77777777" w:rsidR="0036028A" w:rsidRPr="00475A83" w:rsidRDefault="0036028A" w:rsidP="008F4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6C7AD" w14:textId="4D708E79" w:rsidR="0036028A" w:rsidRPr="00FC3870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</w:p>
    <w:p w14:paraId="76B705FF" w14:textId="066E71A5" w:rsidR="007F513C" w:rsidRDefault="0036028A" w:rsidP="003602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7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12B7893D" w14:textId="77777777" w:rsidR="007F513C" w:rsidRPr="007F513C" w:rsidRDefault="007F513C" w:rsidP="007F51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DF2C8" w14:textId="77777777" w:rsidR="0036028A" w:rsidRPr="00543319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2307D945" w14:textId="77777777" w:rsidR="0036028A" w:rsidRPr="00543319" w:rsidRDefault="0036028A" w:rsidP="003602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dt>
      <w:sdtPr>
        <w:rPr>
          <w:rFonts w:eastAsia="Times New Roman"/>
          <w:bCs/>
          <w:caps/>
        </w:rPr>
        <w:id w:val="-1820346597"/>
        <w:docPartObj>
          <w:docPartGallery w:val="Table of Contents"/>
          <w:docPartUnique/>
        </w:docPartObj>
      </w:sdtPr>
      <w:sdtEndPr>
        <w:rPr>
          <w:rFonts w:eastAsia="SimSun"/>
          <w:bCs w:val="0"/>
          <w:caps w:val="0"/>
        </w:rPr>
      </w:sdtEndPr>
      <w:sdtContent>
        <w:p w14:paraId="65652058" w14:textId="5683E08D" w:rsidR="00C85526" w:rsidRPr="00C85526" w:rsidRDefault="0036028A">
          <w:pPr>
            <w:pStyle w:val="11"/>
            <w:rPr>
              <w:rFonts w:eastAsiaTheme="minorEastAsia"/>
              <w:b w:val="0"/>
            </w:rPr>
          </w:pPr>
          <w:r w:rsidRPr="00C85526">
            <w:rPr>
              <w:rFonts w:eastAsia="Times New Roman"/>
              <w:bCs/>
              <w:caps/>
            </w:rPr>
            <w:fldChar w:fldCharType="begin"/>
          </w:r>
          <w:r w:rsidRPr="00C85526">
            <w:rPr>
              <w:rFonts w:eastAsia="Times New Roman"/>
              <w:bCs/>
              <w:caps/>
            </w:rPr>
            <w:instrText xml:space="preserve"> TOC \o "1-2" \h \z \u </w:instrText>
          </w:r>
          <w:r w:rsidRPr="00C85526">
            <w:rPr>
              <w:rFonts w:eastAsia="Times New Roman"/>
              <w:bCs/>
              <w:caps/>
            </w:rPr>
            <w:fldChar w:fldCharType="separate"/>
          </w:r>
          <w:hyperlink w:anchor="_Toc1493032" w:history="1">
            <w:r w:rsidR="00C85526" w:rsidRPr="00C85526">
              <w:rPr>
                <w:rStyle w:val="ac"/>
              </w:rPr>
              <w:t>ОБЩИЕ ПОЛОЖЕНИЯ</w:t>
            </w:r>
            <w:r w:rsidR="00C85526" w:rsidRPr="00C85526">
              <w:rPr>
                <w:webHidden/>
              </w:rPr>
              <w:tab/>
            </w:r>
            <w:r w:rsidR="00C85526" w:rsidRPr="00C85526">
              <w:rPr>
                <w:webHidden/>
              </w:rPr>
              <w:fldChar w:fldCharType="begin"/>
            </w:r>
            <w:r w:rsidR="00C85526" w:rsidRPr="00C85526">
              <w:rPr>
                <w:webHidden/>
              </w:rPr>
              <w:instrText xml:space="preserve"> PAGEREF _Toc1493032 \h </w:instrText>
            </w:r>
            <w:r w:rsidR="00C85526" w:rsidRPr="00C85526">
              <w:rPr>
                <w:webHidden/>
              </w:rPr>
            </w:r>
            <w:r w:rsidR="00C85526" w:rsidRPr="00C85526">
              <w:rPr>
                <w:webHidden/>
              </w:rPr>
              <w:fldChar w:fldCharType="separate"/>
            </w:r>
            <w:r w:rsidR="00C85526" w:rsidRPr="00C85526">
              <w:rPr>
                <w:webHidden/>
              </w:rPr>
              <w:t>3</w:t>
            </w:r>
            <w:r w:rsidR="00C85526" w:rsidRPr="00C85526">
              <w:rPr>
                <w:webHidden/>
              </w:rPr>
              <w:fldChar w:fldCharType="end"/>
            </w:r>
          </w:hyperlink>
        </w:p>
        <w:p w14:paraId="7396C3A8" w14:textId="548833B3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33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_Toc1493033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DD0641" w14:textId="190501E8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34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Цели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_Toc1493034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45E021" w14:textId="2574CFB4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35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Задачи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_Toc1493035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B416D9" w14:textId="33D6F9DD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36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Область действия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_Toc1493036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DD59E6" w14:textId="77F06E73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37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Период действия и порядок внесения изменений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_Toc1493037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CEA8F0" w14:textId="293B2108" w:rsidR="00C85526" w:rsidRPr="00C85526" w:rsidRDefault="009C6A0A">
          <w:pPr>
            <w:pStyle w:val="11"/>
            <w:rPr>
              <w:rFonts w:eastAsiaTheme="minorEastAsia"/>
              <w:b w:val="0"/>
            </w:rPr>
          </w:pPr>
          <w:hyperlink w:anchor="_Toc1493038" w:history="1">
            <w:r w:rsidR="00C85526" w:rsidRPr="00C85526">
              <w:rPr>
                <w:rStyle w:val="ac"/>
              </w:rPr>
              <w:t>1. ОБЩИЕ ПРИНЦИПЫ ДЕЯТЕЛЬНОСТИ ОБЩЕСТВА В ОБЛАСТИ УСТОЙЧИВОГО РАЗВИТИЯ И РЕАЛИЗАЦИИ КОРПОРАТИВНОЙ СОЦИАЛЬНОЙ ОТВЕТСТВЕННОСТИ</w:t>
            </w:r>
            <w:r w:rsidR="00C85526" w:rsidRPr="00C85526">
              <w:rPr>
                <w:webHidden/>
              </w:rPr>
              <w:tab/>
            </w:r>
            <w:r w:rsidR="00C85526" w:rsidRPr="00C85526">
              <w:rPr>
                <w:webHidden/>
              </w:rPr>
              <w:fldChar w:fldCharType="begin"/>
            </w:r>
            <w:r w:rsidR="00C85526" w:rsidRPr="00C85526">
              <w:rPr>
                <w:webHidden/>
              </w:rPr>
              <w:instrText xml:space="preserve"> PAGEREF _Toc1493038 \h </w:instrText>
            </w:r>
            <w:r w:rsidR="00C85526" w:rsidRPr="00C85526">
              <w:rPr>
                <w:webHidden/>
              </w:rPr>
            </w:r>
            <w:r w:rsidR="00C85526" w:rsidRPr="00C85526">
              <w:rPr>
                <w:webHidden/>
              </w:rPr>
              <w:fldChar w:fldCharType="separate"/>
            </w:r>
            <w:r w:rsidR="00C85526" w:rsidRPr="00C85526">
              <w:rPr>
                <w:webHidden/>
              </w:rPr>
              <w:t>7</w:t>
            </w:r>
            <w:r w:rsidR="00C85526" w:rsidRPr="00C85526">
              <w:rPr>
                <w:webHidden/>
              </w:rPr>
              <w:fldChar w:fldCharType="end"/>
            </w:r>
          </w:hyperlink>
        </w:p>
        <w:p w14:paraId="4E33FDF7" w14:textId="40318CD2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39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 Подотчетность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_Toc1493039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2D375" w14:textId="57575314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0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 Прозрачность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_Toc1493040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970A77" w14:textId="1DC6E444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1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1.3. Этичное поведение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_Toc1493041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7964B3" w14:textId="569DA1D9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2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1.4. Уважение интересов заинтересованных сторон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_Toc1493042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190F67" w14:textId="13DA9273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3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1.5. Соблюдение верховенства закона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_Toc1493043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70BD4F" w14:textId="7B74D6DA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4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1.6. Соблюдение международных норм поведения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_Toc1493044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B3FD7" w14:textId="08B1E50C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5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1.7. Соблюдение прав человека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_Toc1493045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6CE129" w14:textId="73BA24E2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6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1.8. Совершенствование системы корпоративного управления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_Toc1493046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6DBBB" w14:textId="037E16A5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7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1.9. Разработка и внедрение инновационных технологий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_Toc1493047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2855C0" w14:textId="227F2EF4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48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1.10. Учет особенностей региона присутствия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_Toc1493048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6E5ECC" w14:textId="754B06D4" w:rsidR="00C85526" w:rsidRPr="00C85526" w:rsidRDefault="009C6A0A">
          <w:pPr>
            <w:pStyle w:val="11"/>
            <w:rPr>
              <w:rFonts w:eastAsiaTheme="minorEastAsia"/>
              <w:b w:val="0"/>
            </w:rPr>
          </w:pPr>
          <w:hyperlink w:anchor="_Toc1493049" w:history="1">
            <w:r w:rsidR="00C85526" w:rsidRPr="00C85526">
              <w:rPr>
                <w:rStyle w:val="ac"/>
              </w:rPr>
              <w:t>2. ВЗАИМОДЕЙСТВИЕ С ЗАИНТЕРЕСОВАННЫМИ СТОРОНАМИ</w:t>
            </w:r>
            <w:r w:rsidR="00C85526" w:rsidRPr="00C85526">
              <w:rPr>
                <w:webHidden/>
              </w:rPr>
              <w:tab/>
            </w:r>
            <w:r w:rsidR="00C85526" w:rsidRPr="00C85526">
              <w:rPr>
                <w:webHidden/>
              </w:rPr>
              <w:fldChar w:fldCharType="begin"/>
            </w:r>
            <w:r w:rsidR="00C85526" w:rsidRPr="00C85526">
              <w:rPr>
                <w:webHidden/>
              </w:rPr>
              <w:instrText xml:space="preserve"> PAGEREF _Toc1493049 \h </w:instrText>
            </w:r>
            <w:r w:rsidR="00C85526" w:rsidRPr="00C85526">
              <w:rPr>
                <w:webHidden/>
              </w:rPr>
            </w:r>
            <w:r w:rsidR="00C85526" w:rsidRPr="00C85526">
              <w:rPr>
                <w:webHidden/>
              </w:rPr>
              <w:fldChar w:fldCharType="separate"/>
            </w:r>
            <w:r w:rsidR="00C85526" w:rsidRPr="00C85526">
              <w:rPr>
                <w:webHidden/>
              </w:rPr>
              <w:t>10</w:t>
            </w:r>
            <w:r w:rsidR="00C85526" w:rsidRPr="00C85526">
              <w:rPr>
                <w:webHidden/>
              </w:rPr>
              <w:fldChar w:fldCharType="end"/>
            </w:r>
          </w:hyperlink>
        </w:p>
        <w:p w14:paraId="36378CDB" w14:textId="49851806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0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 Взаимодействие с заинтересованными сторонами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_Toc1493050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371BF" w14:textId="2483C070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1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 Цель взаимодействия с заинтересованными сторонами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_Toc1493051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CF6B1A" w14:textId="7AC73B7F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2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 Принципы взаимодействия с заинтересованными сторонами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_Toc1493052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C9F8F" w14:textId="7BDF55E7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3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 xml:space="preserve">2.4. Основные обязательства </w:t>
            </w:r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Общества </w:t>
            </w:r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 области устойчивого развития и реализации мер КСО перед заинтересованными сторонами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_Toc1493053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205FD" w14:textId="21FA6612" w:rsidR="00C85526" w:rsidRPr="00C85526" w:rsidRDefault="009C6A0A">
          <w:pPr>
            <w:pStyle w:val="11"/>
            <w:rPr>
              <w:rFonts w:eastAsiaTheme="minorEastAsia"/>
              <w:b w:val="0"/>
            </w:rPr>
          </w:pPr>
          <w:hyperlink w:anchor="_Toc1493054" w:history="1">
            <w:r w:rsidR="00C85526" w:rsidRPr="00C85526">
              <w:rPr>
                <w:rStyle w:val="ac"/>
              </w:rPr>
              <w:t>3. ОСНОВНЫЕ НАПРАВЛЕНИЯ ДЕЯТЕЛЬНОСТИ ОБЩЕСТВА В ОБЛАСТИ УСТОЙЧИВОГО РАЗВИТИЯ И РЕАЛИЗАЦИИ КОРПОРАТИВНОЙ СОЦИАЛЬНОЙ ОТВЕТСТВЕННОСТИ</w:t>
            </w:r>
            <w:r w:rsidR="00C85526" w:rsidRPr="00C85526">
              <w:rPr>
                <w:webHidden/>
              </w:rPr>
              <w:tab/>
            </w:r>
            <w:r w:rsidR="00C85526" w:rsidRPr="00C85526">
              <w:rPr>
                <w:webHidden/>
              </w:rPr>
              <w:fldChar w:fldCharType="begin"/>
            </w:r>
            <w:r w:rsidR="00C85526" w:rsidRPr="00C85526">
              <w:rPr>
                <w:webHidden/>
              </w:rPr>
              <w:instrText xml:space="preserve"> PAGEREF _Toc1493054 \h </w:instrText>
            </w:r>
            <w:r w:rsidR="00C85526" w:rsidRPr="00C85526">
              <w:rPr>
                <w:webHidden/>
              </w:rPr>
            </w:r>
            <w:r w:rsidR="00C85526" w:rsidRPr="00C85526">
              <w:rPr>
                <w:webHidden/>
              </w:rPr>
              <w:fldChar w:fldCharType="separate"/>
            </w:r>
            <w:r w:rsidR="00C85526" w:rsidRPr="00C85526">
              <w:rPr>
                <w:webHidden/>
              </w:rPr>
              <w:t>15</w:t>
            </w:r>
            <w:r w:rsidR="00C85526" w:rsidRPr="00C85526">
              <w:rPr>
                <w:webHidden/>
              </w:rPr>
              <w:fldChar w:fldCharType="end"/>
            </w:r>
          </w:hyperlink>
        </w:p>
        <w:p w14:paraId="08FCC156" w14:textId="78F7C815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5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3.1. Экологическая ответственность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_Toc1493055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1AE9F" w14:textId="74D5A5DB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6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3.2. Промышленная безопасность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_Toc1493056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4F44F" w14:textId="0A493146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7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3.3. Управление человеческими ресурсами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_Toc1493057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D5FC6" w14:textId="622D3268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8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3.4. Поддержка местных сообществ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_Toc1493058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03067" w14:textId="32CD73E6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59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3.5. Экономическая эффективность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_Toc1493059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DDDAD3" w14:textId="50645FE7" w:rsidR="00C85526" w:rsidRPr="00C85526" w:rsidRDefault="009C6A0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60" w:history="1">
            <w:r w:rsidR="00C85526" w:rsidRPr="00C8552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3.6. Благотворительность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_Toc1493060 \h </w:instrTex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C85526" w:rsidRPr="00C855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0B0C9" w14:textId="508855E4" w:rsidR="00C85526" w:rsidRPr="00C85526" w:rsidRDefault="009C6A0A">
          <w:pPr>
            <w:pStyle w:val="11"/>
            <w:rPr>
              <w:rFonts w:eastAsiaTheme="minorEastAsia"/>
              <w:b w:val="0"/>
            </w:rPr>
          </w:pPr>
          <w:hyperlink w:anchor="_Toc1493061" w:history="1">
            <w:r w:rsidR="00C85526" w:rsidRPr="00C85526">
              <w:rPr>
                <w:rStyle w:val="ac"/>
              </w:rPr>
              <w:t>4. ЗАКЛЮЧИТЕЛЬНЫЕ ПОЛОЖЕНИЯ</w:t>
            </w:r>
            <w:r w:rsidR="00C85526" w:rsidRPr="00C85526">
              <w:rPr>
                <w:webHidden/>
              </w:rPr>
              <w:tab/>
            </w:r>
            <w:r w:rsidR="00C85526" w:rsidRPr="00C85526">
              <w:rPr>
                <w:webHidden/>
              </w:rPr>
              <w:fldChar w:fldCharType="begin"/>
            </w:r>
            <w:r w:rsidR="00C85526" w:rsidRPr="00C85526">
              <w:rPr>
                <w:webHidden/>
              </w:rPr>
              <w:instrText xml:space="preserve"> PAGEREF _Toc1493061 \h </w:instrText>
            </w:r>
            <w:r w:rsidR="00C85526" w:rsidRPr="00C85526">
              <w:rPr>
                <w:webHidden/>
              </w:rPr>
            </w:r>
            <w:r w:rsidR="00C85526" w:rsidRPr="00C85526">
              <w:rPr>
                <w:webHidden/>
              </w:rPr>
              <w:fldChar w:fldCharType="separate"/>
            </w:r>
            <w:r w:rsidR="00C85526" w:rsidRPr="00C85526">
              <w:rPr>
                <w:webHidden/>
              </w:rPr>
              <w:t>22</w:t>
            </w:r>
            <w:r w:rsidR="00C85526" w:rsidRPr="00C85526">
              <w:rPr>
                <w:webHidden/>
              </w:rPr>
              <w:fldChar w:fldCharType="end"/>
            </w:r>
          </w:hyperlink>
        </w:p>
        <w:p w14:paraId="142AEA96" w14:textId="3190440D" w:rsidR="00C85526" w:rsidRPr="00C85526" w:rsidRDefault="009C6A0A">
          <w:pPr>
            <w:pStyle w:val="11"/>
            <w:rPr>
              <w:rFonts w:eastAsiaTheme="minorEastAsia"/>
              <w:b w:val="0"/>
            </w:rPr>
          </w:pPr>
          <w:hyperlink w:anchor="_Toc1493062" w:history="1">
            <w:r w:rsidR="00C85526" w:rsidRPr="00C85526">
              <w:rPr>
                <w:rStyle w:val="ac"/>
              </w:rPr>
              <w:t>5. ТЕРМИНЫ И ОПРЕДЕЛЕНИЯ</w:t>
            </w:r>
            <w:r w:rsidR="00C85526" w:rsidRPr="00C85526">
              <w:rPr>
                <w:webHidden/>
              </w:rPr>
              <w:tab/>
            </w:r>
            <w:r w:rsidR="00C85526" w:rsidRPr="00C85526">
              <w:rPr>
                <w:webHidden/>
              </w:rPr>
              <w:fldChar w:fldCharType="begin"/>
            </w:r>
            <w:r w:rsidR="00C85526" w:rsidRPr="00C85526">
              <w:rPr>
                <w:webHidden/>
              </w:rPr>
              <w:instrText xml:space="preserve"> PAGEREF _Toc1493062 \h </w:instrText>
            </w:r>
            <w:r w:rsidR="00C85526" w:rsidRPr="00C85526">
              <w:rPr>
                <w:webHidden/>
              </w:rPr>
            </w:r>
            <w:r w:rsidR="00C85526" w:rsidRPr="00C85526">
              <w:rPr>
                <w:webHidden/>
              </w:rPr>
              <w:fldChar w:fldCharType="separate"/>
            </w:r>
            <w:r w:rsidR="00C85526" w:rsidRPr="00C85526">
              <w:rPr>
                <w:webHidden/>
              </w:rPr>
              <w:t>23</w:t>
            </w:r>
            <w:r w:rsidR="00C85526" w:rsidRPr="00C85526">
              <w:rPr>
                <w:webHidden/>
              </w:rPr>
              <w:fldChar w:fldCharType="end"/>
            </w:r>
          </w:hyperlink>
        </w:p>
        <w:p w14:paraId="4D762E9E" w14:textId="7B62135C" w:rsidR="00C85526" w:rsidRPr="00C85526" w:rsidRDefault="009C6A0A">
          <w:pPr>
            <w:pStyle w:val="11"/>
            <w:rPr>
              <w:rFonts w:eastAsiaTheme="minorEastAsia"/>
              <w:b w:val="0"/>
            </w:rPr>
          </w:pPr>
          <w:hyperlink w:anchor="_Toc1493063" w:history="1">
            <w:r w:rsidR="00C85526" w:rsidRPr="00C85526">
              <w:rPr>
                <w:rStyle w:val="ac"/>
              </w:rPr>
              <w:t>6. ОБОЗНАЧЕНИЯ И СОКРАЩЕНИЯ</w:t>
            </w:r>
            <w:r w:rsidR="00C85526" w:rsidRPr="00C85526">
              <w:rPr>
                <w:webHidden/>
              </w:rPr>
              <w:tab/>
            </w:r>
            <w:r w:rsidR="00C85526" w:rsidRPr="00C85526">
              <w:rPr>
                <w:webHidden/>
              </w:rPr>
              <w:fldChar w:fldCharType="begin"/>
            </w:r>
            <w:r w:rsidR="00C85526" w:rsidRPr="00C85526">
              <w:rPr>
                <w:webHidden/>
              </w:rPr>
              <w:instrText xml:space="preserve"> PAGEREF _Toc1493063 \h </w:instrText>
            </w:r>
            <w:r w:rsidR="00C85526" w:rsidRPr="00C85526">
              <w:rPr>
                <w:webHidden/>
              </w:rPr>
            </w:r>
            <w:r w:rsidR="00C85526" w:rsidRPr="00C85526">
              <w:rPr>
                <w:webHidden/>
              </w:rPr>
              <w:fldChar w:fldCharType="separate"/>
            </w:r>
            <w:r w:rsidR="00C85526" w:rsidRPr="00C85526">
              <w:rPr>
                <w:webHidden/>
              </w:rPr>
              <w:t>25</w:t>
            </w:r>
            <w:r w:rsidR="00C85526" w:rsidRPr="00C85526">
              <w:rPr>
                <w:webHidden/>
              </w:rPr>
              <w:fldChar w:fldCharType="end"/>
            </w:r>
          </w:hyperlink>
        </w:p>
        <w:p w14:paraId="2A22F486" w14:textId="1B60A7AF" w:rsidR="0036028A" w:rsidRPr="00C85526" w:rsidRDefault="0036028A" w:rsidP="0018511F">
          <w:pPr>
            <w:pStyle w:val="11"/>
          </w:pPr>
          <w:r w:rsidRPr="00C85526">
            <w:fldChar w:fldCharType="end"/>
          </w:r>
        </w:p>
      </w:sdtContent>
    </w:sdt>
    <w:p w14:paraId="36AAB3F1" w14:textId="77777777" w:rsidR="00543319" w:rsidRDefault="00543319" w:rsidP="00CC103A">
      <w:pPr>
        <w:pStyle w:val="1"/>
        <w:jc w:val="left"/>
      </w:pPr>
    </w:p>
    <w:p w14:paraId="6A1B336A" w14:textId="331B3AC7" w:rsidR="0036028A" w:rsidRPr="00CC103A" w:rsidRDefault="00CA73AB" w:rsidP="00CC103A">
      <w:pPr>
        <w:pStyle w:val="1"/>
        <w:jc w:val="left"/>
      </w:pPr>
      <w:bookmarkStart w:id="1" w:name="_Toc1493032"/>
      <w:r w:rsidRPr="00CC103A">
        <w:t xml:space="preserve">ОБЩИЕ </w:t>
      </w:r>
      <w:r w:rsidR="0036028A" w:rsidRPr="00CC103A">
        <w:t>ПОЛОЖЕНИЯ</w:t>
      </w:r>
      <w:bookmarkEnd w:id="1"/>
    </w:p>
    <w:p w14:paraId="30904DEA" w14:textId="77777777" w:rsidR="0036028A" w:rsidRPr="00CC103A" w:rsidRDefault="0036028A" w:rsidP="00CC103A">
      <w:pPr>
        <w:pStyle w:val="2"/>
        <w:ind w:left="0"/>
      </w:pPr>
      <w:bookmarkStart w:id="2" w:name="_Toc1493033"/>
      <w:r w:rsidRPr="00CC103A">
        <w:t>Введение</w:t>
      </w:r>
      <w:bookmarkEnd w:id="2"/>
    </w:p>
    <w:p w14:paraId="2B09CCC5" w14:textId="564A30C6" w:rsidR="0036028A" w:rsidRPr="001D08D0" w:rsidRDefault="00443CD2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«Севералмаз»</w:t>
      </w:r>
      <w:r w:rsidR="001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170E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 w:rsidR="0036028A"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международного сообщества в условиях его растущего самосознания, признает,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что:</w:t>
      </w:r>
    </w:p>
    <w:p w14:paraId="32017556" w14:textId="06718B50" w:rsidR="0036028A" w:rsidRPr="001D08D0" w:rsidRDefault="0036028A" w:rsidP="0036028A">
      <w:pPr>
        <w:numPr>
          <w:ilvl w:val="0"/>
          <w:numId w:val="1"/>
        </w:numPr>
        <w:tabs>
          <w:tab w:val="clear" w:pos="1060"/>
          <w:tab w:val="num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концентрирующая значительные человеческие и природные ресурсы, оказывает существенное влияние на общество и окружающую среду;</w:t>
      </w:r>
    </w:p>
    <w:p w14:paraId="7CFF40ED" w14:textId="78BB075B" w:rsidR="0036028A" w:rsidRPr="001D08D0" w:rsidRDefault="0036028A" w:rsidP="0036028A">
      <w:pPr>
        <w:numPr>
          <w:ilvl w:val="0"/>
          <w:numId w:val="1"/>
        </w:numPr>
        <w:tabs>
          <w:tab w:val="clear" w:pos="1060"/>
          <w:tab w:val="num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демонстрирует интерес не только к конечному результату деятельности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 уровню ее социальной и экологической ответственности;</w:t>
      </w:r>
    </w:p>
    <w:p w14:paraId="0D25EAA6" w14:textId="7B3066EE" w:rsidR="00BD0364" w:rsidRPr="0002371F" w:rsidRDefault="0036028A" w:rsidP="007F513C">
      <w:pPr>
        <w:numPr>
          <w:ilvl w:val="0"/>
          <w:numId w:val="1"/>
        </w:numPr>
        <w:tabs>
          <w:tab w:val="clear" w:pos="1060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глобальные тенденции связаны с необходимостью интеграции консолидированной позиции мировой общественности в области устойчивого развития в деятельность российских компаний.</w:t>
      </w:r>
    </w:p>
    <w:p w14:paraId="7356B99B" w14:textId="730FE4B1" w:rsidR="00BD0364" w:rsidRDefault="00443CD2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</w:t>
      </w:r>
      <w:r w:rsidR="00B12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</w:t>
      </w:r>
      <w:r w:rsidR="00BD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быть лидером в области устойчивого развития и соблюдения </w:t>
      </w:r>
      <w:r w:rsidR="00BD0364"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 корпоративной социальной ответственности с учетом лучшей мировой практики и в соответствии с принципами Глобального договора ООН, положениями Международного билля о правах человека и Целями в области устойчивого развития ООН на период до 2030 года.</w:t>
      </w:r>
    </w:p>
    <w:p w14:paraId="04308436" w14:textId="7DBAB016" w:rsidR="0036028A" w:rsidRPr="001D08D0" w:rsidRDefault="0036028A" w:rsidP="00BD03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</w:t>
      </w:r>
      <w:r w:rsidR="00426E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устойчивого развития и корпоративной социальной ответственности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«Севералмаз»</w:t>
      </w:r>
      <w:r w:rsidR="001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Политика) </w:t>
      </w:r>
      <w:r w:rsidR="0068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</w:t>
      </w:r>
      <w:r w:rsidR="00685BAD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инициативном </w:t>
      </w:r>
      <w:r w:rsidR="0068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85BAD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</w:t>
      </w:r>
      <w:r w:rsidR="00685B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85BAD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заявления позиции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443CD2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интеграции </w:t>
      </w:r>
      <w:r w:rsidR="00F0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в свою деятельность в виде:</w:t>
      </w:r>
    </w:p>
    <w:p w14:paraId="544CC1B7" w14:textId="77777777" w:rsidR="0036028A" w:rsidRPr="008B5244" w:rsidRDefault="0036028A" w:rsidP="0036028A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поддержании устойчивости мирового алмазного рынка, национальной и региональной экономики, баланса разумных ожиданий и интересов заинтересованных сторон;</w:t>
      </w:r>
    </w:p>
    <w:p w14:paraId="1FB068DE" w14:textId="42771F28" w:rsidR="0036028A" w:rsidRPr="008B5244" w:rsidRDefault="0036028A" w:rsidP="0036028A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негативного промышленного воздействия на окружающую среду, рационально</w:t>
      </w:r>
      <w:r w:rsidR="00685BAD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недропользовани</w:t>
      </w:r>
      <w:r w:rsidR="00685BAD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ресурсосбережени</w:t>
      </w:r>
      <w:r w:rsidR="00685BAD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соответстви</w:t>
      </w:r>
      <w:r w:rsidR="00685BAD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7927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927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стандартов 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охраны окружающей среды</w:t>
      </w:r>
      <w:r w:rsidR="00377927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экологической безопасности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B3C8E4" w14:textId="44D356CA" w:rsidR="0036028A" w:rsidRPr="008B5244" w:rsidRDefault="0036028A" w:rsidP="0036028A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за здоровье и </w:t>
      </w:r>
      <w:r w:rsidR="00377927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на рабочем месте, обучение и 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развитие персонала, социально-экономическое благополучие населения </w:t>
      </w:r>
      <w:r w:rsidR="00377927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 w:rsidR="00C855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7927"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8B5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поддержку местных сообществ, благотворительность.</w:t>
      </w:r>
    </w:p>
    <w:p w14:paraId="052EAE2B" w14:textId="2A389676" w:rsidR="0036028A" w:rsidRPr="001D08D0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является внутренним документом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систематизирующим подходы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443CD2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деятельности в области устойчивого развития, а также определяющим цели, принципы и основные направления реализации корпоративной социальной ответственности </w:t>
      </w:r>
      <w:r w:rsidR="0044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701659" w14:textId="014F4DB7" w:rsidR="007F513C" w:rsidRPr="00254AB2" w:rsidRDefault="0036028A" w:rsidP="007F51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разработана в соответствии с</w:t>
      </w:r>
      <w:r w:rsidR="009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 нормами международного и российского права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учитывает требования и рекомендации </w:t>
      </w:r>
      <w:r w:rsidR="00611789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</w:t>
      </w:r>
      <w:r w:rsidR="00611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11789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в области корпоративной социальной ответственности</w:t>
      </w:r>
      <w:r w:rsidR="005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устойчивого развития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3E103C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нормативных документов</w:t>
      </w:r>
      <w:r w:rsidR="0005166B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подходы</w:t>
      </w:r>
      <w:r w:rsidR="003E103C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56F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 w:rsidR="00E85A2D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E103C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ответственно</w:t>
      </w:r>
      <w:r w:rsidR="0005166B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ведению</w:t>
      </w:r>
      <w:r w:rsidR="003E103C"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</w:t>
      </w:r>
      <w:r w:rsidRPr="00D02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2C9283" w14:textId="77777777" w:rsidR="00543319" w:rsidRDefault="00543319" w:rsidP="007F513C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37711" w14:textId="27520F95" w:rsidR="0036028A" w:rsidRPr="001D08D0" w:rsidRDefault="0036028A" w:rsidP="007F513C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Политика разработана на основе</w:t>
      </w:r>
      <w:r w:rsidR="00A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исполнение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5BC68E" w14:textId="6D0061F7" w:rsidR="00F23E50" w:rsidRPr="007F513C" w:rsidRDefault="00F23E50" w:rsidP="007F513C">
      <w:pPr>
        <w:pStyle w:val="a6"/>
        <w:tabs>
          <w:tab w:val="left" w:pos="993"/>
        </w:tabs>
        <w:autoSpaceDE w:val="0"/>
        <w:autoSpaceDN w:val="0"/>
        <w:adjustRightInd w:val="0"/>
        <w:spacing w:before="120" w:after="120"/>
        <w:ind w:left="709"/>
        <w:jc w:val="both"/>
        <w:rPr>
          <w:i/>
          <w:sz w:val="24"/>
          <w:szCs w:val="24"/>
        </w:rPr>
      </w:pPr>
      <w:r w:rsidRPr="00F23E50">
        <w:rPr>
          <w:i/>
          <w:sz w:val="24"/>
          <w:szCs w:val="24"/>
        </w:rPr>
        <w:t>М</w:t>
      </w:r>
      <w:r w:rsidR="008B5244" w:rsidRPr="008B5244">
        <w:rPr>
          <w:i/>
          <w:sz w:val="24"/>
          <w:szCs w:val="24"/>
        </w:rPr>
        <w:t>еждународных акто</w:t>
      </w:r>
      <w:r w:rsidR="008B5244">
        <w:rPr>
          <w:i/>
          <w:sz w:val="24"/>
          <w:szCs w:val="24"/>
        </w:rPr>
        <w:t>в, стандартов и инициатив</w:t>
      </w:r>
      <w:r w:rsidRPr="007F513C">
        <w:rPr>
          <w:i/>
          <w:sz w:val="24"/>
          <w:szCs w:val="24"/>
        </w:rPr>
        <w:t>:</w:t>
      </w:r>
    </w:p>
    <w:p w14:paraId="4DDD0755" w14:textId="43E23F85" w:rsidR="00F23E50" w:rsidRPr="00783375" w:rsidRDefault="00F23E50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Междунар</w:t>
      </w:r>
      <w:r w:rsidR="008B5244" w:rsidRPr="00783375">
        <w:rPr>
          <w:sz w:val="24"/>
          <w:szCs w:val="24"/>
        </w:rPr>
        <w:t>одного билля о правах человека;</w:t>
      </w:r>
    </w:p>
    <w:p w14:paraId="336F283D" w14:textId="7A7FF9C2" w:rsidR="0036028A" w:rsidRPr="00783375" w:rsidRDefault="00AA6059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bCs/>
          <w:sz w:val="24"/>
          <w:szCs w:val="24"/>
        </w:rPr>
        <w:t>Рио-де-</w:t>
      </w:r>
      <w:proofErr w:type="spellStart"/>
      <w:r w:rsidRPr="00783375">
        <w:rPr>
          <w:bCs/>
          <w:sz w:val="24"/>
          <w:szCs w:val="24"/>
        </w:rPr>
        <w:t>Жанейрской</w:t>
      </w:r>
      <w:proofErr w:type="spellEnd"/>
      <w:r w:rsidRPr="00783375">
        <w:rPr>
          <w:bCs/>
          <w:sz w:val="24"/>
          <w:szCs w:val="24"/>
        </w:rPr>
        <w:t xml:space="preserve"> декларации по окружающей среде и развитию</w:t>
      </w:r>
      <w:r w:rsidRPr="00783375">
        <w:rPr>
          <w:b/>
          <w:bCs/>
          <w:sz w:val="24"/>
          <w:szCs w:val="24"/>
        </w:rPr>
        <w:t xml:space="preserve"> </w:t>
      </w:r>
      <w:r w:rsidRPr="00783375">
        <w:rPr>
          <w:sz w:val="24"/>
          <w:szCs w:val="24"/>
        </w:rPr>
        <w:t>1992 года</w:t>
      </w:r>
      <w:r w:rsidR="0036028A" w:rsidRPr="00783375">
        <w:rPr>
          <w:sz w:val="24"/>
          <w:szCs w:val="24"/>
        </w:rPr>
        <w:t>;</w:t>
      </w:r>
    </w:p>
    <w:p w14:paraId="4A677644" w14:textId="77777777" w:rsidR="0036028A" w:rsidRPr="00783375" w:rsidRDefault="00947C9F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Принцип</w:t>
      </w:r>
      <w:r w:rsidR="007409EE" w:rsidRPr="00783375">
        <w:rPr>
          <w:sz w:val="24"/>
          <w:szCs w:val="24"/>
        </w:rPr>
        <w:t>ов</w:t>
      </w:r>
      <w:r w:rsidRPr="00783375">
        <w:rPr>
          <w:sz w:val="24"/>
          <w:szCs w:val="24"/>
        </w:rPr>
        <w:t xml:space="preserve"> </w:t>
      </w:r>
      <w:r w:rsidR="0036028A" w:rsidRPr="00783375">
        <w:rPr>
          <w:sz w:val="24"/>
          <w:szCs w:val="24"/>
        </w:rPr>
        <w:t>Глобального договора ООН;</w:t>
      </w:r>
    </w:p>
    <w:p w14:paraId="7E30DAD4" w14:textId="3C33233B" w:rsidR="006309E4" w:rsidRPr="00783375" w:rsidRDefault="006309E4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Целей</w:t>
      </w:r>
      <w:r w:rsidR="00723F98" w:rsidRPr="00783375">
        <w:rPr>
          <w:sz w:val="24"/>
          <w:szCs w:val="24"/>
        </w:rPr>
        <w:t xml:space="preserve"> в области</w:t>
      </w:r>
      <w:r w:rsidRPr="00783375">
        <w:rPr>
          <w:sz w:val="24"/>
          <w:szCs w:val="24"/>
        </w:rPr>
        <w:t xml:space="preserve"> устойчивого развития</w:t>
      </w:r>
      <w:r w:rsidR="00AA6059" w:rsidRPr="00783375">
        <w:rPr>
          <w:sz w:val="24"/>
          <w:szCs w:val="24"/>
        </w:rPr>
        <w:t xml:space="preserve"> </w:t>
      </w:r>
      <w:r w:rsidR="00723F98" w:rsidRPr="00783375">
        <w:rPr>
          <w:sz w:val="24"/>
          <w:szCs w:val="24"/>
        </w:rPr>
        <w:t xml:space="preserve">/ </w:t>
      </w:r>
      <w:r w:rsidR="00940F17" w:rsidRPr="00783375">
        <w:rPr>
          <w:sz w:val="24"/>
        </w:rPr>
        <w:t xml:space="preserve">Преобразование нашего </w:t>
      </w:r>
      <w:r w:rsidR="00674C33" w:rsidRPr="00783375">
        <w:rPr>
          <w:sz w:val="24"/>
        </w:rPr>
        <w:t>мира: Повестка дня в области устойчивого развития на период до 2030 года</w:t>
      </w:r>
      <w:r w:rsidR="00723F98" w:rsidRPr="00783375">
        <w:rPr>
          <w:sz w:val="24"/>
        </w:rPr>
        <w:t xml:space="preserve"> </w:t>
      </w:r>
      <w:r w:rsidR="008B5244" w:rsidRPr="00783375">
        <w:rPr>
          <w:sz w:val="24"/>
        </w:rPr>
        <w:t>(</w:t>
      </w:r>
      <w:r w:rsidR="00723F98" w:rsidRPr="00783375">
        <w:rPr>
          <w:sz w:val="24"/>
        </w:rPr>
        <w:t>Резолюци</w:t>
      </w:r>
      <w:r w:rsidR="008B5244" w:rsidRPr="00783375">
        <w:rPr>
          <w:sz w:val="24"/>
        </w:rPr>
        <w:t>я</w:t>
      </w:r>
      <w:r w:rsidR="00723F98" w:rsidRPr="00783375">
        <w:rPr>
          <w:sz w:val="24"/>
        </w:rPr>
        <w:t xml:space="preserve"> Генеральной Ассамблеи </w:t>
      </w:r>
      <w:r w:rsidR="008B5244" w:rsidRPr="00783375">
        <w:rPr>
          <w:sz w:val="24"/>
        </w:rPr>
        <w:t xml:space="preserve">ООН от </w:t>
      </w:r>
      <w:r w:rsidR="00723F98" w:rsidRPr="00783375">
        <w:rPr>
          <w:sz w:val="24"/>
        </w:rPr>
        <w:t>25 сентября 2015 г.</w:t>
      </w:r>
      <w:r w:rsidR="008B5244" w:rsidRPr="00783375">
        <w:rPr>
          <w:sz w:val="24"/>
        </w:rPr>
        <w:t>)</w:t>
      </w:r>
      <w:r w:rsidRPr="00783375">
        <w:rPr>
          <w:sz w:val="24"/>
          <w:szCs w:val="24"/>
        </w:rPr>
        <w:t>;</w:t>
      </w:r>
    </w:p>
    <w:p w14:paraId="3347E5D6" w14:textId="210019D5" w:rsidR="00FA251E" w:rsidRPr="00783375" w:rsidRDefault="00FA251E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Руководящих принципов</w:t>
      </w:r>
      <w:r w:rsidR="004C44D3" w:rsidRPr="00783375">
        <w:rPr>
          <w:sz w:val="24"/>
          <w:szCs w:val="24"/>
        </w:rPr>
        <w:t xml:space="preserve"> предпринимательской деятельности в аспекте прав человека</w:t>
      </w:r>
      <w:r w:rsidR="001D7607" w:rsidRPr="00783375">
        <w:rPr>
          <w:sz w:val="24"/>
          <w:szCs w:val="24"/>
        </w:rPr>
        <w:t xml:space="preserve"> ООН</w:t>
      </w:r>
      <w:r w:rsidR="004C44D3" w:rsidRPr="00783375">
        <w:rPr>
          <w:sz w:val="24"/>
          <w:szCs w:val="24"/>
        </w:rPr>
        <w:t xml:space="preserve"> 2011 года</w:t>
      </w:r>
      <w:r w:rsidR="00C5417B" w:rsidRPr="00783375">
        <w:rPr>
          <w:sz w:val="24"/>
          <w:szCs w:val="24"/>
        </w:rPr>
        <w:t>;</w:t>
      </w:r>
    </w:p>
    <w:p w14:paraId="68490F18" w14:textId="6BE4DDBA" w:rsidR="00C5417B" w:rsidRPr="00783375" w:rsidRDefault="00C5417B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 xml:space="preserve">Политики устойчивого развития </w:t>
      </w:r>
      <w:r w:rsidR="00147E3F" w:rsidRPr="00783375">
        <w:rPr>
          <w:sz w:val="24"/>
          <w:szCs w:val="24"/>
        </w:rPr>
        <w:t>Международной</w:t>
      </w:r>
      <w:r w:rsidRPr="00783375">
        <w:rPr>
          <w:sz w:val="24"/>
          <w:szCs w:val="24"/>
        </w:rPr>
        <w:t xml:space="preserve"> финансовой корпорации;</w:t>
      </w:r>
    </w:p>
    <w:p w14:paraId="1BEBC7F0" w14:textId="2260B862" w:rsidR="001D7607" w:rsidRPr="00783375" w:rsidRDefault="001D7607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Конвенции МОТ о принудительном труде / Декларации МОТ о принципах и правах в сфере труда</w:t>
      </w:r>
      <w:r w:rsidRPr="00783375">
        <w:rPr>
          <w:rFonts w:ascii="SimSun" w:eastAsia="SimSun" w:hAnsi="SimSun" w:cs="SimSun"/>
          <w:sz w:val="24"/>
          <w:szCs w:val="24"/>
          <w:lang w:eastAsia="zh-CN"/>
        </w:rPr>
        <w:t>;</w:t>
      </w:r>
    </w:p>
    <w:p w14:paraId="55D4E914" w14:textId="7E63C297" w:rsidR="00363846" w:rsidRPr="00783375" w:rsidRDefault="00363846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Руководства по отчетности в области устойчивого развития Глобальной инициативы по отчетности</w:t>
      </w:r>
      <w:r w:rsidR="00B51280" w:rsidRPr="00783375">
        <w:rPr>
          <w:sz w:val="24"/>
          <w:szCs w:val="24"/>
        </w:rPr>
        <w:t xml:space="preserve"> </w:t>
      </w:r>
      <w:r w:rsidR="008B5244" w:rsidRPr="00783375">
        <w:rPr>
          <w:sz w:val="24"/>
          <w:szCs w:val="24"/>
        </w:rPr>
        <w:t>(</w:t>
      </w:r>
      <w:r w:rsidRPr="00783375">
        <w:rPr>
          <w:sz w:val="24"/>
          <w:szCs w:val="24"/>
        </w:rPr>
        <w:t>GRI</w:t>
      </w:r>
      <w:r w:rsidR="008B5244" w:rsidRPr="00783375">
        <w:rPr>
          <w:sz w:val="24"/>
          <w:szCs w:val="24"/>
        </w:rPr>
        <w:t>)</w:t>
      </w:r>
      <w:r w:rsidRPr="00783375">
        <w:rPr>
          <w:sz w:val="24"/>
          <w:szCs w:val="24"/>
        </w:rPr>
        <w:t>;</w:t>
      </w:r>
    </w:p>
    <w:p w14:paraId="63FE8A8A" w14:textId="50E73185" w:rsidR="0036028A" w:rsidRPr="00783375" w:rsidRDefault="002536E5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 xml:space="preserve">Международного стандарта </w:t>
      </w:r>
      <w:r w:rsidRPr="00783375">
        <w:rPr>
          <w:sz w:val="24"/>
          <w:szCs w:val="24"/>
          <w:lang w:val="en-US"/>
        </w:rPr>
        <w:t>ISO</w:t>
      </w:r>
      <w:r w:rsidRPr="00783375">
        <w:rPr>
          <w:sz w:val="24"/>
          <w:szCs w:val="24"/>
        </w:rPr>
        <w:t xml:space="preserve"> 26000 «</w:t>
      </w:r>
      <w:r w:rsidR="0036028A" w:rsidRPr="00783375">
        <w:rPr>
          <w:sz w:val="24"/>
          <w:szCs w:val="24"/>
        </w:rPr>
        <w:t>Руководств</w:t>
      </w:r>
      <w:r w:rsidRPr="00783375">
        <w:rPr>
          <w:sz w:val="24"/>
          <w:szCs w:val="24"/>
        </w:rPr>
        <w:t>о</w:t>
      </w:r>
      <w:r w:rsidR="0036028A" w:rsidRPr="00783375">
        <w:rPr>
          <w:sz w:val="24"/>
          <w:szCs w:val="24"/>
        </w:rPr>
        <w:t xml:space="preserve"> по социальной ответственности</w:t>
      </w:r>
      <w:r w:rsidRPr="00783375">
        <w:rPr>
          <w:sz w:val="24"/>
          <w:szCs w:val="24"/>
        </w:rPr>
        <w:t>»</w:t>
      </w:r>
      <w:r w:rsidR="0036028A" w:rsidRPr="00783375">
        <w:rPr>
          <w:sz w:val="24"/>
          <w:szCs w:val="24"/>
        </w:rPr>
        <w:t>;</w:t>
      </w:r>
    </w:p>
    <w:p w14:paraId="3715CE03" w14:textId="3430F450" w:rsidR="00F23E50" w:rsidRPr="00783375" w:rsidRDefault="008B5244" w:rsidP="007F513C">
      <w:pPr>
        <w:pStyle w:val="a6"/>
        <w:tabs>
          <w:tab w:val="left" w:pos="993"/>
        </w:tabs>
        <w:autoSpaceDE w:val="0"/>
        <w:autoSpaceDN w:val="0"/>
        <w:adjustRightInd w:val="0"/>
        <w:spacing w:before="120" w:after="120"/>
        <w:ind w:left="709"/>
        <w:jc w:val="both"/>
        <w:rPr>
          <w:i/>
          <w:sz w:val="24"/>
          <w:szCs w:val="24"/>
        </w:rPr>
      </w:pPr>
      <w:r w:rsidRPr="00783375">
        <w:rPr>
          <w:i/>
          <w:sz w:val="24"/>
          <w:szCs w:val="24"/>
        </w:rPr>
        <w:t>Отраслевых стандартов и инициатив</w:t>
      </w:r>
      <w:r w:rsidR="00F23E50" w:rsidRPr="00783375">
        <w:rPr>
          <w:i/>
          <w:sz w:val="24"/>
          <w:szCs w:val="24"/>
        </w:rPr>
        <w:t>:</w:t>
      </w:r>
    </w:p>
    <w:p w14:paraId="66FB28CA" w14:textId="77777777" w:rsidR="008B5244" w:rsidRPr="00783375" w:rsidRDefault="008B5244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 xml:space="preserve">Схемы сертификации </w:t>
      </w:r>
      <w:proofErr w:type="spellStart"/>
      <w:r w:rsidRPr="00783375">
        <w:rPr>
          <w:sz w:val="24"/>
          <w:szCs w:val="24"/>
        </w:rPr>
        <w:t>Кимберлийского</w:t>
      </w:r>
      <w:proofErr w:type="spellEnd"/>
      <w:r w:rsidRPr="00783375">
        <w:rPr>
          <w:sz w:val="24"/>
          <w:szCs w:val="24"/>
        </w:rPr>
        <w:t xml:space="preserve"> процесса;</w:t>
      </w:r>
    </w:p>
    <w:p w14:paraId="30E24AA8" w14:textId="77777777" w:rsidR="008B5244" w:rsidRPr="00783375" w:rsidRDefault="008B5244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Системы гарантий Всемирного алмазного совета;</w:t>
      </w:r>
    </w:p>
    <w:p w14:paraId="7467CBC9" w14:textId="5D6B205F" w:rsidR="00880BE3" w:rsidRPr="00783375" w:rsidRDefault="00C667DD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Кодекса ответственной практики Совета по ответственной пр</w:t>
      </w:r>
      <w:r w:rsidR="004C44D3" w:rsidRPr="00783375">
        <w:rPr>
          <w:sz w:val="24"/>
          <w:szCs w:val="24"/>
        </w:rPr>
        <w:t>актике в ювелирном бизнесе</w:t>
      </w:r>
      <w:r w:rsidRPr="00783375">
        <w:rPr>
          <w:sz w:val="24"/>
          <w:szCs w:val="24"/>
        </w:rPr>
        <w:t>;</w:t>
      </w:r>
    </w:p>
    <w:p w14:paraId="583BEA8B" w14:textId="2DE25DB4" w:rsidR="0036028A" w:rsidRPr="00783375" w:rsidRDefault="0036028A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 xml:space="preserve">Международного стандарта </w:t>
      </w:r>
      <w:r w:rsidR="00274E9C" w:rsidRPr="00783375">
        <w:rPr>
          <w:sz w:val="24"/>
          <w:szCs w:val="24"/>
        </w:rPr>
        <w:t xml:space="preserve">взаимодействия с заинтересованными сторонами </w:t>
      </w:r>
      <w:r w:rsidRPr="00783375">
        <w:rPr>
          <w:sz w:val="24"/>
          <w:szCs w:val="24"/>
        </w:rPr>
        <w:t>AA1000SES</w:t>
      </w:r>
      <w:r w:rsidR="00B63574" w:rsidRPr="00783375">
        <w:rPr>
          <w:sz w:val="24"/>
          <w:szCs w:val="24"/>
        </w:rPr>
        <w:t>, разработанн</w:t>
      </w:r>
      <w:r w:rsidR="00274E9C" w:rsidRPr="00783375">
        <w:rPr>
          <w:sz w:val="24"/>
          <w:szCs w:val="24"/>
        </w:rPr>
        <w:t>ого</w:t>
      </w:r>
      <w:r w:rsidR="00B63574" w:rsidRPr="00783375">
        <w:rPr>
          <w:sz w:val="24"/>
          <w:szCs w:val="24"/>
        </w:rPr>
        <w:t xml:space="preserve"> Институтом социальной и этической отчетности</w:t>
      </w:r>
      <w:r w:rsidRPr="00783375">
        <w:rPr>
          <w:sz w:val="24"/>
          <w:szCs w:val="24"/>
        </w:rPr>
        <w:t>;</w:t>
      </w:r>
    </w:p>
    <w:p w14:paraId="0DA1C265" w14:textId="3BF22B79" w:rsidR="0036028A" w:rsidRPr="00783375" w:rsidRDefault="0036028A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Международного стандарта SA8000</w:t>
      </w:r>
      <w:r w:rsidR="00B63574" w:rsidRPr="00783375">
        <w:rPr>
          <w:sz w:val="24"/>
          <w:szCs w:val="24"/>
        </w:rPr>
        <w:t xml:space="preserve"> </w:t>
      </w:r>
      <w:r w:rsidR="009016C0" w:rsidRPr="00783375">
        <w:rPr>
          <w:sz w:val="24"/>
          <w:szCs w:val="24"/>
        </w:rPr>
        <w:t>«</w:t>
      </w:r>
      <w:r w:rsidR="00B63574" w:rsidRPr="00783375">
        <w:rPr>
          <w:sz w:val="24"/>
          <w:szCs w:val="24"/>
        </w:rPr>
        <w:t>Социальная ответственность</w:t>
      </w:r>
      <w:r w:rsidR="009016C0" w:rsidRPr="00783375">
        <w:rPr>
          <w:sz w:val="24"/>
          <w:szCs w:val="24"/>
        </w:rPr>
        <w:t xml:space="preserve"> 8000»</w:t>
      </w:r>
      <w:r w:rsidRPr="00783375">
        <w:rPr>
          <w:sz w:val="24"/>
          <w:szCs w:val="24"/>
        </w:rPr>
        <w:t>;</w:t>
      </w:r>
    </w:p>
    <w:p w14:paraId="106B1D1C" w14:textId="25FC972F" w:rsidR="00484BB1" w:rsidRPr="00783375" w:rsidRDefault="00484BB1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 xml:space="preserve">Международного стандарта </w:t>
      </w:r>
      <w:r w:rsidRPr="00783375">
        <w:rPr>
          <w:sz w:val="24"/>
          <w:szCs w:val="24"/>
          <w:lang w:val="en-US"/>
        </w:rPr>
        <w:t>ISO</w:t>
      </w:r>
      <w:r w:rsidR="00642EED" w:rsidRPr="00783375">
        <w:rPr>
          <w:sz w:val="24"/>
          <w:szCs w:val="24"/>
        </w:rPr>
        <w:t xml:space="preserve"> </w:t>
      </w:r>
      <w:r w:rsidRPr="00783375">
        <w:rPr>
          <w:sz w:val="24"/>
          <w:szCs w:val="24"/>
        </w:rPr>
        <w:t xml:space="preserve">14001 </w:t>
      </w:r>
      <w:r w:rsidR="002536E5" w:rsidRPr="00783375">
        <w:rPr>
          <w:sz w:val="24"/>
          <w:szCs w:val="24"/>
        </w:rPr>
        <w:t>«Системы</w:t>
      </w:r>
      <w:r w:rsidR="004929CC" w:rsidRPr="00783375">
        <w:rPr>
          <w:sz w:val="24"/>
          <w:szCs w:val="24"/>
        </w:rPr>
        <w:t xml:space="preserve"> </w:t>
      </w:r>
      <w:r w:rsidR="002536E5" w:rsidRPr="00783375">
        <w:rPr>
          <w:sz w:val="24"/>
          <w:szCs w:val="24"/>
        </w:rPr>
        <w:t>э</w:t>
      </w:r>
      <w:r w:rsidRPr="00783375">
        <w:rPr>
          <w:sz w:val="24"/>
          <w:szCs w:val="24"/>
        </w:rPr>
        <w:t>кологическ</w:t>
      </w:r>
      <w:r w:rsidR="002536E5" w:rsidRPr="00783375">
        <w:rPr>
          <w:sz w:val="24"/>
          <w:szCs w:val="24"/>
        </w:rPr>
        <w:t>ого</w:t>
      </w:r>
      <w:r w:rsidRPr="00783375">
        <w:rPr>
          <w:sz w:val="24"/>
          <w:szCs w:val="24"/>
        </w:rPr>
        <w:t xml:space="preserve"> менеджмент</w:t>
      </w:r>
      <w:r w:rsidR="002536E5" w:rsidRPr="00783375">
        <w:rPr>
          <w:sz w:val="24"/>
          <w:szCs w:val="24"/>
        </w:rPr>
        <w:t>а»</w:t>
      </w:r>
      <w:r w:rsidR="009016C0" w:rsidRPr="00783375">
        <w:rPr>
          <w:sz w:val="24"/>
          <w:szCs w:val="24"/>
        </w:rPr>
        <w:t>;</w:t>
      </w:r>
    </w:p>
    <w:p w14:paraId="71BECEE7" w14:textId="2332E7ED" w:rsidR="00642EED" w:rsidRPr="00783375" w:rsidRDefault="002536E5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rFonts w:eastAsia="SimSun"/>
          <w:sz w:val="24"/>
          <w:szCs w:val="24"/>
          <w:lang w:eastAsia="en-US"/>
        </w:rPr>
        <w:t xml:space="preserve">Международного стандарта </w:t>
      </w:r>
      <w:r w:rsidR="00426E20" w:rsidRPr="00783375">
        <w:rPr>
          <w:rFonts w:eastAsia="SimSun"/>
          <w:sz w:val="24"/>
          <w:szCs w:val="24"/>
          <w:lang w:eastAsia="en-US"/>
        </w:rPr>
        <w:t xml:space="preserve">OHSAS 18000, </w:t>
      </w:r>
      <w:r w:rsidRPr="00783375">
        <w:rPr>
          <w:rFonts w:eastAsia="SimSun"/>
          <w:sz w:val="24"/>
          <w:szCs w:val="24"/>
          <w:lang w:eastAsia="en-US"/>
        </w:rPr>
        <w:t xml:space="preserve">национального стандарта </w:t>
      </w:r>
      <w:r w:rsidR="00642EED" w:rsidRPr="00783375">
        <w:rPr>
          <w:rFonts w:eastAsia="SimSun"/>
          <w:sz w:val="24"/>
          <w:szCs w:val="24"/>
          <w:lang w:eastAsia="en-US"/>
        </w:rPr>
        <w:t>ГОС</w:t>
      </w:r>
      <w:r w:rsidR="00426E20" w:rsidRPr="00783375">
        <w:rPr>
          <w:rFonts w:eastAsia="SimSun"/>
          <w:sz w:val="24"/>
          <w:szCs w:val="24"/>
          <w:lang w:eastAsia="en-US"/>
        </w:rPr>
        <w:t>Т Р 54934-2012</w:t>
      </w:r>
      <w:r w:rsidR="00642EED" w:rsidRPr="00783375">
        <w:rPr>
          <w:rFonts w:eastAsia="SimSun"/>
          <w:sz w:val="24"/>
          <w:szCs w:val="24"/>
          <w:lang w:eastAsia="en-US"/>
        </w:rPr>
        <w:t xml:space="preserve"> «Системы менеджмента безопасности труда и охраны здоровья. Требования»</w:t>
      </w:r>
      <w:r w:rsidR="009016C0" w:rsidRPr="00783375">
        <w:rPr>
          <w:rFonts w:eastAsia="SimSun"/>
          <w:sz w:val="24"/>
          <w:szCs w:val="24"/>
          <w:lang w:eastAsia="en-US"/>
        </w:rPr>
        <w:t>;</w:t>
      </w:r>
    </w:p>
    <w:p w14:paraId="11AB65C0" w14:textId="77777777" w:rsidR="0036028A" w:rsidRPr="00783375" w:rsidRDefault="0036028A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Принципов устойчивого развития Совета по горной добыче и металлам (ICMM);</w:t>
      </w:r>
    </w:p>
    <w:p w14:paraId="776B2E0B" w14:textId="2C4D0DD8" w:rsidR="0036028A" w:rsidRPr="00783375" w:rsidRDefault="007F513C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Меморандума</w:t>
      </w:r>
      <w:r w:rsidR="0036028A" w:rsidRPr="00783375">
        <w:rPr>
          <w:sz w:val="24"/>
          <w:szCs w:val="24"/>
        </w:rPr>
        <w:t xml:space="preserve"> </w:t>
      </w:r>
      <w:r w:rsidR="002536E5" w:rsidRPr="00783375">
        <w:rPr>
          <w:sz w:val="24"/>
          <w:szCs w:val="24"/>
        </w:rPr>
        <w:t xml:space="preserve">«О </w:t>
      </w:r>
      <w:r w:rsidR="0036028A" w:rsidRPr="00783375">
        <w:rPr>
          <w:sz w:val="24"/>
          <w:szCs w:val="24"/>
        </w:rPr>
        <w:t>принципах корпоративной социальной ответственности</w:t>
      </w:r>
      <w:r w:rsidR="002536E5" w:rsidRPr="00783375">
        <w:rPr>
          <w:sz w:val="24"/>
          <w:szCs w:val="24"/>
        </w:rPr>
        <w:t>»</w:t>
      </w:r>
      <w:r w:rsidR="0036028A" w:rsidRPr="00783375">
        <w:rPr>
          <w:sz w:val="24"/>
          <w:szCs w:val="24"/>
        </w:rPr>
        <w:t xml:space="preserve"> Комитета </w:t>
      </w:r>
      <w:r w:rsidR="002536E5" w:rsidRPr="00783375">
        <w:rPr>
          <w:sz w:val="24"/>
          <w:szCs w:val="24"/>
        </w:rPr>
        <w:t xml:space="preserve">по КСО </w:t>
      </w:r>
      <w:r w:rsidR="0036028A" w:rsidRPr="00783375">
        <w:rPr>
          <w:sz w:val="24"/>
          <w:szCs w:val="24"/>
        </w:rPr>
        <w:t>Ассоциации менеджеров;</w:t>
      </w:r>
    </w:p>
    <w:p w14:paraId="65D25E25" w14:textId="77777777" w:rsidR="0036028A" w:rsidRPr="00783375" w:rsidRDefault="0036028A" w:rsidP="00861A2E">
      <w:pPr>
        <w:pStyle w:val="a6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783375">
        <w:rPr>
          <w:sz w:val="24"/>
          <w:szCs w:val="24"/>
        </w:rPr>
        <w:t>Основных положений политики экологической и социальной ответственности горнодобывающих компаний Всемирного фонда дикой природы (WWF);</w:t>
      </w:r>
    </w:p>
    <w:p w14:paraId="52729EE9" w14:textId="77777777" w:rsidR="00F23E50" w:rsidRPr="007F513C" w:rsidRDefault="00F23E50" w:rsidP="007F513C">
      <w:pPr>
        <w:pStyle w:val="a6"/>
        <w:tabs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i/>
          <w:sz w:val="24"/>
          <w:szCs w:val="24"/>
        </w:rPr>
      </w:pPr>
      <w:r w:rsidRPr="007F513C">
        <w:rPr>
          <w:i/>
          <w:sz w:val="24"/>
          <w:szCs w:val="24"/>
        </w:rPr>
        <w:t>Корпоративных актов:</w:t>
      </w:r>
    </w:p>
    <w:p w14:paraId="7BAC4921" w14:textId="4819E9F7" w:rsidR="00776738" w:rsidRPr="00A743FE" w:rsidRDefault="00776738" w:rsidP="00861A2E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A743FE">
        <w:rPr>
          <w:sz w:val="24"/>
          <w:szCs w:val="24"/>
        </w:rPr>
        <w:t xml:space="preserve">Экологической политики </w:t>
      </w:r>
      <w:r w:rsidR="00783375" w:rsidRPr="00A743FE">
        <w:rPr>
          <w:sz w:val="24"/>
          <w:szCs w:val="24"/>
        </w:rPr>
        <w:t>ПАО «Севералмаз»</w:t>
      </w:r>
      <w:r w:rsidRPr="00A743FE">
        <w:rPr>
          <w:sz w:val="24"/>
          <w:szCs w:val="24"/>
        </w:rPr>
        <w:t>;</w:t>
      </w:r>
    </w:p>
    <w:p w14:paraId="25317FF3" w14:textId="39AC37C1" w:rsidR="00783375" w:rsidRDefault="00783375" w:rsidP="00861A2E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A743FE">
        <w:rPr>
          <w:sz w:val="24"/>
          <w:szCs w:val="24"/>
        </w:rPr>
        <w:t>Антикоррупционной политики ПАО «Севералмаз»;</w:t>
      </w:r>
    </w:p>
    <w:p w14:paraId="1EE3CB5F" w14:textId="276B1242" w:rsidR="00275261" w:rsidRPr="00B66133" w:rsidRDefault="00275261" w:rsidP="00861A2E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B66133">
        <w:rPr>
          <w:sz w:val="24"/>
          <w:szCs w:val="24"/>
        </w:rPr>
        <w:t>Политики ПАО «Севералмаз»</w:t>
      </w:r>
      <w:r w:rsidR="00B66133" w:rsidRPr="00B66133">
        <w:rPr>
          <w:sz w:val="24"/>
          <w:szCs w:val="24"/>
        </w:rPr>
        <w:t xml:space="preserve"> в области промышленной безопасности;</w:t>
      </w:r>
    </w:p>
    <w:p w14:paraId="7F461B80" w14:textId="6018CC0D" w:rsidR="00783375" w:rsidRPr="00A743FE" w:rsidRDefault="00783375" w:rsidP="00783375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A743FE">
        <w:rPr>
          <w:sz w:val="24"/>
          <w:szCs w:val="24"/>
        </w:rPr>
        <w:t>Информационной политики ПАО «Севералмаз»;</w:t>
      </w:r>
    </w:p>
    <w:p w14:paraId="6881FAAF" w14:textId="3F457235" w:rsidR="00783375" w:rsidRPr="00A743FE" w:rsidRDefault="00783375" w:rsidP="00861A2E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A743FE">
        <w:rPr>
          <w:sz w:val="24"/>
          <w:szCs w:val="24"/>
        </w:rPr>
        <w:t>Положения о противодействии коррупции и конфликте интересов в ПАО «Севералмаз»</w:t>
      </w:r>
      <w:r w:rsidR="00D02FA6">
        <w:rPr>
          <w:sz w:val="24"/>
          <w:szCs w:val="24"/>
        </w:rPr>
        <w:t>;</w:t>
      </w:r>
    </w:p>
    <w:p w14:paraId="615CB4C6" w14:textId="77777777" w:rsidR="00D02FA6" w:rsidRDefault="00A743FE" w:rsidP="00861A2E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A743FE">
        <w:rPr>
          <w:sz w:val="24"/>
          <w:szCs w:val="24"/>
        </w:rPr>
        <w:t>К</w:t>
      </w:r>
      <w:r w:rsidR="00783375" w:rsidRPr="00A743FE">
        <w:rPr>
          <w:sz w:val="24"/>
          <w:szCs w:val="24"/>
        </w:rPr>
        <w:t>одекса корпоративной этики и корпоративного поведения работников ПАО «Севералмаз»</w:t>
      </w:r>
      <w:r w:rsidR="00D02FA6">
        <w:rPr>
          <w:sz w:val="24"/>
          <w:szCs w:val="24"/>
        </w:rPr>
        <w:t>;</w:t>
      </w:r>
    </w:p>
    <w:p w14:paraId="02E18DFE" w14:textId="3E908751" w:rsidR="00783375" w:rsidRPr="00A743FE" w:rsidRDefault="00D02FA6" w:rsidP="00861A2E">
      <w:pPr>
        <w:pStyle w:val="a6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Внутренних </w:t>
      </w:r>
      <w:r w:rsidR="00FA5A40">
        <w:rPr>
          <w:sz w:val="24"/>
          <w:szCs w:val="24"/>
        </w:rPr>
        <w:t>нормативных документов Общества, определяющих социальную политику Общества</w:t>
      </w:r>
      <w:r w:rsidR="00A743FE" w:rsidRPr="00A743FE">
        <w:rPr>
          <w:sz w:val="24"/>
          <w:szCs w:val="24"/>
        </w:rPr>
        <w:t>.</w:t>
      </w:r>
    </w:p>
    <w:p w14:paraId="52967F39" w14:textId="77777777" w:rsidR="00543319" w:rsidRPr="00543319" w:rsidRDefault="00543319" w:rsidP="00846A6B">
      <w:pPr>
        <w:pStyle w:val="2"/>
        <w:spacing w:before="40" w:after="40"/>
        <w:ind w:left="0"/>
        <w:rPr>
          <w:sz w:val="16"/>
          <w:szCs w:val="16"/>
        </w:rPr>
      </w:pPr>
    </w:p>
    <w:p w14:paraId="67CD87C6" w14:textId="74393AED" w:rsidR="0036028A" w:rsidRPr="00CC103A" w:rsidRDefault="0036028A" w:rsidP="00846A6B">
      <w:pPr>
        <w:pStyle w:val="2"/>
        <w:spacing w:before="40" w:after="40"/>
        <w:ind w:left="0"/>
      </w:pPr>
      <w:bookmarkStart w:id="3" w:name="_Toc1493034"/>
      <w:r w:rsidRPr="00CC103A">
        <w:t>Цели</w:t>
      </w:r>
      <w:bookmarkEnd w:id="3"/>
    </w:p>
    <w:p w14:paraId="52DE963D" w14:textId="77777777" w:rsidR="0036028A" w:rsidRPr="001D08D0" w:rsidRDefault="0036028A" w:rsidP="003602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настоящей </w:t>
      </w:r>
      <w:r w:rsidRPr="001D08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Политики</w:t>
      </w:r>
      <w:r w:rsidRPr="001D08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40367DCC" w14:textId="37CCC338" w:rsidR="00B92BD5" w:rsidRPr="005A006D" w:rsidRDefault="004C281A" w:rsidP="0036028A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позиции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устойчивого развития и корпоративной социальной ответственности и</w:t>
      </w:r>
      <w:r w:rsidR="00C5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доведение до сведения заинтересованных сторон</w:t>
      </w:r>
      <w:r w:rsidR="008D3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84DA92" w14:textId="7C4BEB87" w:rsidR="0036028A" w:rsidRPr="001D08D0" w:rsidRDefault="0036028A" w:rsidP="0036028A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аспектов устойчивого развития в систему управления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 w:rsidR="00745E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нефинансовой отчетности;</w:t>
      </w:r>
    </w:p>
    <w:p w14:paraId="6CF02C8A" w14:textId="5D623348" w:rsidR="008D367C" w:rsidRDefault="0036028A" w:rsidP="004C281A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основных принципов и подходов корпоративной социальной ответственности как вклада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6256F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задач экологической безопасности, экономического развития и социальной стабильности в регион</w:t>
      </w:r>
      <w:r w:rsidR="00234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</w:t>
      </w:r>
      <w:r w:rsidR="008D3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C1D640" w14:textId="22A5EE0D" w:rsidR="0036028A" w:rsidRPr="004C281A" w:rsidRDefault="008D367C" w:rsidP="00846A6B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репутации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6256F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ответственного бизнес-партнера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52C78" w14:textId="77777777" w:rsidR="0036028A" w:rsidRPr="00CC103A" w:rsidRDefault="0036028A" w:rsidP="00846A6B">
      <w:pPr>
        <w:pStyle w:val="2"/>
        <w:spacing w:before="40" w:after="40"/>
        <w:ind w:left="0"/>
      </w:pPr>
      <w:bookmarkStart w:id="4" w:name="_Toc1493035"/>
      <w:r w:rsidRPr="00CC103A">
        <w:t>Задачи</w:t>
      </w:r>
      <w:bookmarkEnd w:id="4"/>
    </w:p>
    <w:p w14:paraId="17C7BB8E" w14:textId="77777777" w:rsidR="0036028A" w:rsidRPr="001D08D0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Политики входит определение:</w:t>
      </w:r>
    </w:p>
    <w:p w14:paraId="647306C2" w14:textId="5E5A869B" w:rsidR="0036028A" w:rsidRPr="001D08D0" w:rsidRDefault="0036028A" w:rsidP="0036028A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12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направлений деятельности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6256F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устойчивого развития и реализации корпоративной социальной ответственности;</w:t>
      </w:r>
    </w:p>
    <w:p w14:paraId="2BD727F4" w14:textId="0D4A63D9" w:rsidR="0036028A" w:rsidRDefault="0036028A" w:rsidP="00846A6B">
      <w:pPr>
        <w:numPr>
          <w:ilvl w:val="0"/>
          <w:numId w:val="1"/>
        </w:numPr>
        <w:tabs>
          <w:tab w:val="clear" w:pos="10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целей, принципов и обязательств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6256F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выделенному направлению</w:t>
      </w:r>
      <w:r w:rsidRPr="001D08D0" w:rsidDel="0035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корпоративной социальной ответственности в соответствии с концепцией устойчивого развития.</w:t>
      </w:r>
    </w:p>
    <w:p w14:paraId="78248F8F" w14:textId="77777777" w:rsidR="0036028A" w:rsidRPr="00CC103A" w:rsidRDefault="0036028A" w:rsidP="00846A6B">
      <w:pPr>
        <w:pStyle w:val="2"/>
        <w:spacing w:before="40" w:after="40"/>
        <w:ind w:left="0"/>
      </w:pPr>
      <w:bookmarkStart w:id="5" w:name="_Toc1493036"/>
      <w:r w:rsidRPr="00CC103A">
        <w:t>Область действия</w:t>
      </w:r>
      <w:bookmarkEnd w:id="5"/>
    </w:p>
    <w:p w14:paraId="2DA44B93" w14:textId="793FC2A7" w:rsidR="0036028A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r w:rsidRPr="001D08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Политики</w:t>
      </w:r>
      <w:r w:rsidRPr="001D08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на все структурные </w:t>
      </w:r>
      <w:r w:rsidR="004E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обособленные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«Севералмаз»</w:t>
      </w:r>
      <w:r w:rsidR="00F0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подразделения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F07F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Политика является обязательной для исполнения со дня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утверждения.</w:t>
      </w:r>
    </w:p>
    <w:p w14:paraId="12F40C2A" w14:textId="77777777" w:rsidR="008E1B97" w:rsidRDefault="008E1B97" w:rsidP="008E1B9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Организационные, распорядительные и прочие корпоративные документы не должны противоречить настоящей Политике</w:t>
      </w:r>
      <w:r w:rsidRPr="001D08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37835EDB" w14:textId="50780255" w:rsidR="00F07FAC" w:rsidRPr="001D08D0" w:rsidRDefault="00F07FAC" w:rsidP="00846A6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</w:t>
      </w:r>
      <w:r w:rsidR="00296E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3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положения</w:t>
      </w:r>
      <w:r w:rsid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 Политики в области устойчивого </w:t>
      </w:r>
      <w:r w:rsidR="00FA1881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корпоративной социальной ответственности АК «АЛРОСА» (ПАО), положения которой </w:t>
      </w:r>
      <w:r w:rsidR="00296EBB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</w:t>
      </w:r>
      <w:r w:rsidR="008E1B97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</w:t>
      </w:r>
      <w:r w:rsidR="00296EBB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BB1364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E1B97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BB1364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по </w:t>
      </w:r>
      <w:r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BB1364"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«АЛРОСА».</w:t>
      </w:r>
    </w:p>
    <w:p w14:paraId="75585677" w14:textId="77777777" w:rsidR="0036028A" w:rsidRPr="001D08D0" w:rsidRDefault="0036028A" w:rsidP="00846A6B">
      <w:pPr>
        <w:pStyle w:val="2"/>
        <w:spacing w:before="40" w:after="40"/>
        <w:ind w:left="0"/>
      </w:pPr>
      <w:bookmarkStart w:id="6" w:name="_Toc393964390"/>
      <w:bookmarkStart w:id="7" w:name="_Toc1493037"/>
      <w:r w:rsidRPr="001D08D0">
        <w:t>Период действия и порядок внесения изменений</w:t>
      </w:r>
      <w:bookmarkEnd w:id="6"/>
      <w:bookmarkEnd w:id="7"/>
    </w:p>
    <w:p w14:paraId="58FA1C6C" w14:textId="630A561A" w:rsidR="0036028A" w:rsidRPr="001D08D0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Политика</w:t>
      </w:r>
      <w:r w:rsidRPr="001D08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3E4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r w:rsidR="0008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6256F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действия.</w:t>
      </w:r>
    </w:p>
    <w:p w14:paraId="0E214B8E" w14:textId="1ABB820C" w:rsidR="00795216" w:rsidRDefault="00795216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Настоящая </w:t>
      </w:r>
      <w:r w:rsidR="0036028A" w:rsidRPr="001D08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Политика</w:t>
      </w:r>
      <w:r w:rsidR="0036028A" w:rsidRPr="001D08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2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5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директоров</w:t>
      </w:r>
      <w:r w:rsidR="003E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«Севералмаз»</w:t>
      </w:r>
      <w:r w:rsidRPr="00795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C44C7" w14:textId="457E4F73" w:rsidR="0036028A" w:rsidRDefault="00795216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утратившей силу на основании решения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256F" w:rsidRPr="00795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директоров ПАО «Севералмаз»</w:t>
      </w:r>
      <w:r w:rsidR="00807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C756FE" w14:textId="6E8292AB" w:rsidR="0036028A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Политику вносятся на основании решения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256F" w:rsidRPr="00795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директоров ПАО «Севералмаз»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6119CE" w14:textId="4477A81D" w:rsidR="00795216" w:rsidRPr="001D08D0" w:rsidRDefault="00795216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внесения изменений в </w:t>
      </w:r>
      <w:r w:rsidR="003E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Правление </w:t>
      </w:r>
      <w:r w:rsidR="0096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«Севералмаз»</w:t>
      </w:r>
      <w:r w:rsidR="003E0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F488E" w14:textId="0AB7415F" w:rsidR="0036028A" w:rsidRPr="00071CC4" w:rsidRDefault="0036028A" w:rsidP="00CC103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80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C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80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Политики возлагается </w:t>
      </w:r>
      <w:r w:rsidR="003E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Правление </w:t>
      </w:r>
      <w:r w:rsidR="00A74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«Севералмаз»</w:t>
      </w:r>
      <w:r w:rsidR="003E0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1CC4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14:paraId="6ACF642C" w14:textId="7DA66187" w:rsidR="0036028A" w:rsidRPr="00CC103A" w:rsidRDefault="00517DF8" w:rsidP="00CC103A">
      <w:pPr>
        <w:pStyle w:val="1"/>
        <w:tabs>
          <w:tab w:val="clear" w:pos="284"/>
        </w:tabs>
        <w:ind w:left="0" w:firstLine="12"/>
        <w:jc w:val="left"/>
      </w:pPr>
      <w:bookmarkStart w:id="8" w:name="_Toc1493038"/>
      <w:r w:rsidRPr="00CC103A">
        <w:lastRenderedPageBreak/>
        <w:t>1</w:t>
      </w:r>
      <w:r w:rsidR="00CC103A" w:rsidRPr="00CC103A">
        <w:t xml:space="preserve">. </w:t>
      </w:r>
      <w:r w:rsidR="0036028A" w:rsidRPr="00CC103A">
        <w:t xml:space="preserve">ОБЩИЕ ПРИНЦИПЫ ДЕЯТЕЛЬНОСТИ </w:t>
      </w:r>
      <w:r w:rsidR="00D02FA6">
        <w:t>ОБЩЕСТВА</w:t>
      </w:r>
      <w:r w:rsidR="0036028A" w:rsidRPr="00CC103A">
        <w:t xml:space="preserve"> В ОБЛАСТИ УСТОЙЧИВОГО РАЗВИТИЯ И РЕАЛИЗАЦИИ КОРПОРАТИВНОЙ СОЦИАЛЬНОЙ ОТВЕТСТВЕННОСТИ</w:t>
      </w:r>
      <w:bookmarkEnd w:id="8"/>
    </w:p>
    <w:p w14:paraId="3142DE1A" w14:textId="4113D470" w:rsidR="0036028A" w:rsidRPr="001D08D0" w:rsidRDefault="0036028A" w:rsidP="0036028A">
      <w:pPr>
        <w:autoSpaceDE w:val="0"/>
        <w:autoSpaceDN w:val="0"/>
        <w:adjustRightInd w:val="0"/>
        <w:spacing w:after="120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D08D0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Деятельность </w:t>
      </w:r>
      <w:r w:rsidR="00D02FA6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Общества</w:t>
      </w:r>
      <w:r w:rsidRPr="001D08D0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в области устойчивого развития и реализации КСО основывается на следующих </w:t>
      </w:r>
      <w:r w:rsidR="00FB35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ключевых </w:t>
      </w:r>
      <w:r w:rsidRPr="001D08D0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принципах:</w:t>
      </w:r>
    </w:p>
    <w:p w14:paraId="6D4F577F" w14:textId="61ACF5B3" w:rsidR="001A5A36" w:rsidRPr="00CC103A" w:rsidRDefault="00517DF8" w:rsidP="00CC103A">
      <w:pPr>
        <w:pStyle w:val="2"/>
        <w:ind w:left="0"/>
      </w:pPr>
      <w:bookmarkStart w:id="9" w:name="_Toc1493039"/>
      <w:r w:rsidRPr="00CC103A">
        <w:t>1</w:t>
      </w:r>
      <w:r w:rsidR="000A0FD6" w:rsidRPr="00CC103A">
        <w:t>.1</w:t>
      </w:r>
      <w:r w:rsidR="00CC103A">
        <w:t xml:space="preserve">. </w:t>
      </w:r>
      <w:r w:rsidR="001A5A36" w:rsidRPr="00CC103A">
        <w:t>Подотчетность</w:t>
      </w:r>
      <w:bookmarkEnd w:id="9"/>
    </w:p>
    <w:p w14:paraId="17DC8AFD" w14:textId="0F960538" w:rsidR="00254AB2" w:rsidRPr="005A69C6" w:rsidRDefault="00D02FA6" w:rsidP="00254AB2">
      <w:pPr>
        <w:autoSpaceDE w:val="0"/>
        <w:autoSpaceDN w:val="0"/>
        <w:adjustRightInd w:val="0"/>
        <w:spacing w:after="140" w:line="259" w:lineRule="auto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1A5A3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принимает на себя обязательства подотчетности за воздействие ее решений и деятельности на окружающую среду, экономику и общество, а также за меры, принимаемые для предотвращения повторения непреднамеренных и непредвиденных негативных воздействий.</w:t>
      </w:r>
    </w:p>
    <w:p w14:paraId="02CCDC76" w14:textId="29C87FDC" w:rsidR="001A5A36" w:rsidRPr="001A5A36" w:rsidRDefault="00D02FA6" w:rsidP="00254AB2">
      <w:pPr>
        <w:autoSpaceDE w:val="0"/>
        <w:autoSpaceDN w:val="0"/>
        <w:adjustRightInd w:val="0"/>
        <w:spacing w:after="140" w:line="259" w:lineRule="auto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1A5A3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>готов</w:t>
      </w: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</w:t>
      </w:r>
      <w:r w:rsidR="001A5A3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открыто принимать соответствующую критику, а также принимает на себя обязательство отвечать на такую критику. </w:t>
      </w:r>
    </w:p>
    <w:p w14:paraId="08325876" w14:textId="55AC703E" w:rsidR="001A5A36" w:rsidRPr="00CC103A" w:rsidRDefault="00517DF8" w:rsidP="00CC103A">
      <w:pPr>
        <w:pStyle w:val="2"/>
        <w:ind w:left="0"/>
      </w:pPr>
      <w:bookmarkStart w:id="10" w:name="_Toc1493040"/>
      <w:r w:rsidRPr="00CC103A">
        <w:t>1</w:t>
      </w:r>
      <w:r w:rsidR="000A0FD6" w:rsidRPr="00CC103A">
        <w:t>.2</w:t>
      </w:r>
      <w:r w:rsidR="00CC103A">
        <w:t>.</w:t>
      </w:r>
      <w:r w:rsidR="000A0FD6" w:rsidRPr="00CC103A">
        <w:t xml:space="preserve"> </w:t>
      </w:r>
      <w:r w:rsidR="001A5A36" w:rsidRPr="00CC103A">
        <w:t>Прозрачность</w:t>
      </w:r>
      <w:bookmarkEnd w:id="10"/>
    </w:p>
    <w:p w14:paraId="0E786630" w14:textId="5FD8C197" w:rsidR="001A5A36" w:rsidRPr="001A5A36" w:rsidRDefault="001A5A36" w:rsidP="001A5A36">
      <w:pPr>
        <w:autoSpaceDE w:val="0"/>
        <w:autoSpaceDN w:val="0"/>
        <w:adjustRightInd w:val="0"/>
        <w:spacing w:after="120" w:line="259" w:lineRule="auto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>стремится быть прозрачн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ым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в своих решениях и деятельности, которые оказывают воздействие на общество и окружающую среду, раскрывая в понятной, точной и полной форме политику и решения, за которые он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несет ответственность.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стремится своевременно раскрывать информацию в доступной и понятной форме, основываясь на фактах, с целью предоставления </w:t>
      </w:r>
      <w:r w:rsidR="00560AAF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заинтересованным сторонам 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>возможности точно оценить воздействие решений и деятельности организаций на их соответствующие интересы.</w:t>
      </w:r>
    </w:p>
    <w:p w14:paraId="3BF4F634" w14:textId="535AE140" w:rsidR="001A5A36" w:rsidRPr="00CC103A" w:rsidRDefault="00517DF8" w:rsidP="00CC103A">
      <w:pPr>
        <w:pStyle w:val="2"/>
        <w:ind w:left="0"/>
      </w:pPr>
      <w:bookmarkStart w:id="11" w:name="_Toc1493041"/>
      <w:r w:rsidRPr="00CC103A">
        <w:t>1</w:t>
      </w:r>
      <w:r w:rsidR="000A0FD6" w:rsidRPr="00CC103A">
        <w:t>.3</w:t>
      </w:r>
      <w:r w:rsidR="00CC103A">
        <w:t>.</w:t>
      </w:r>
      <w:r w:rsidR="000A0FD6" w:rsidRPr="00CC103A">
        <w:t xml:space="preserve"> </w:t>
      </w:r>
      <w:r w:rsidR="001A5A36" w:rsidRPr="00CC103A">
        <w:t>Этичное поведение</w:t>
      </w:r>
      <w:bookmarkEnd w:id="11"/>
    </w:p>
    <w:p w14:paraId="3F95EB04" w14:textId="4CE9F690" w:rsidR="001A5A36" w:rsidRPr="001D08D0" w:rsidRDefault="00D02FA6" w:rsidP="001A5A36">
      <w:pPr>
        <w:autoSpaceDE w:val="0"/>
        <w:autoSpaceDN w:val="0"/>
        <w:adjustRightInd w:val="0"/>
        <w:spacing w:after="0" w:line="254" w:lineRule="auto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1A5A3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следует высоким этическим стандартам открытого, честного и добросовестного ведения бизнеса для совершенствования корпоративной культуры на основе лучших международных практик. </w:t>
      </w:r>
    </w:p>
    <w:p w14:paraId="7565CA92" w14:textId="3D2FAD3B" w:rsidR="00763EAB" w:rsidRPr="001A5A36" w:rsidRDefault="001A5A36" w:rsidP="001A5A36">
      <w:pPr>
        <w:autoSpaceDE w:val="0"/>
        <w:autoSpaceDN w:val="0"/>
        <w:adjustRightInd w:val="0"/>
        <w:spacing w:after="120" w:line="254" w:lineRule="auto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В целях формирования основных ценностей и этических принципов корпоративной культуры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принимает стандарты этичного поведения, поощряет и пропагандирует их соблюдение среди сотрудников, поставщиков, подрядчиков.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>стремится способствовать этичному поведению посредством предотвращения или разрешения конфликтов в организации, которые могли бы привести к неэтичному поведению.</w:t>
      </w:r>
    </w:p>
    <w:p w14:paraId="5D19463D" w14:textId="30A01817" w:rsidR="001A5A36" w:rsidRPr="00CC103A" w:rsidRDefault="00517DF8" w:rsidP="00CC103A">
      <w:pPr>
        <w:pStyle w:val="2"/>
        <w:ind w:left="0"/>
      </w:pPr>
      <w:bookmarkStart w:id="12" w:name="_Toc1493042"/>
      <w:r w:rsidRPr="00CC103A">
        <w:t>1</w:t>
      </w:r>
      <w:r w:rsidR="001A5A36" w:rsidRPr="00CC103A">
        <w:t>.4</w:t>
      </w:r>
      <w:r w:rsidR="00CC103A" w:rsidRPr="00CC103A">
        <w:t>.</w:t>
      </w:r>
      <w:r w:rsidR="000A0FD6" w:rsidRPr="00CC103A">
        <w:t xml:space="preserve"> </w:t>
      </w:r>
      <w:r w:rsidR="001A5A36" w:rsidRPr="00CC103A">
        <w:t>Уважение интересов заинтересованных сторон</w:t>
      </w:r>
      <w:bookmarkEnd w:id="12"/>
    </w:p>
    <w:p w14:paraId="2DA86E19" w14:textId="740EBED5" w:rsidR="001A5A36" w:rsidRDefault="001A5A36" w:rsidP="001A5A36">
      <w:pPr>
        <w:autoSpaceDE w:val="0"/>
        <w:autoSpaceDN w:val="0"/>
        <w:adjustRightInd w:val="0"/>
        <w:spacing w:after="16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остижение высоких результатов и эффективность деятельности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определяются уровнем доверия к не</w:t>
      </w:r>
      <w:r w:rsidR="003E2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строится на справедливом отношении и уважении ко всем заинтересованным сторонам.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уважает, учитывает и реагирует на интересы </w:t>
      </w:r>
      <w:r w:rsidR="004E5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сторон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заинтересованные стороны, признает и надлежащим способом принимает во внимание их интересы и права и отвечает на выраженную ими озабоченность.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своей деятельности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соблюдению баланса интересов всех заинтересованных сторон.</w:t>
      </w:r>
    </w:p>
    <w:p w14:paraId="31948A0D" w14:textId="462E2920" w:rsidR="001A5A36" w:rsidRPr="00CC103A" w:rsidRDefault="00517DF8" w:rsidP="00CC103A">
      <w:pPr>
        <w:pStyle w:val="2"/>
        <w:ind w:left="0"/>
      </w:pPr>
      <w:bookmarkStart w:id="13" w:name="_Toc1493043"/>
      <w:r w:rsidRPr="00CC103A">
        <w:lastRenderedPageBreak/>
        <w:t>1</w:t>
      </w:r>
      <w:r w:rsidR="00CC103A" w:rsidRPr="00CC103A">
        <w:t>.5.</w:t>
      </w:r>
      <w:r w:rsidR="001A5A36" w:rsidRPr="00CC103A">
        <w:t xml:space="preserve"> Соблюдение верховенства закона</w:t>
      </w:r>
      <w:bookmarkEnd w:id="13"/>
      <w:r w:rsidR="001A5A36" w:rsidRPr="00CC103A">
        <w:t xml:space="preserve"> </w:t>
      </w:r>
    </w:p>
    <w:p w14:paraId="2A80EDD0" w14:textId="4CF73CDB" w:rsidR="001A5A36" w:rsidRPr="005A69C6" w:rsidRDefault="00D02FA6" w:rsidP="001A5A36">
      <w:pPr>
        <w:autoSpaceDE w:val="0"/>
        <w:autoSpaceDN w:val="0"/>
        <w:adjustRightInd w:val="0"/>
        <w:spacing w:after="160" w:line="264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1A5A36" w:rsidRPr="0052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свою деятельность в строгом соответствии с требованиями </w:t>
      </w:r>
      <w:r w:rsidR="001A5A36" w:rsidRPr="0001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</w:t>
      </w:r>
      <w:r w:rsidR="001A5A36" w:rsidRPr="00520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A5A36" w:rsidRPr="005209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этого </w:t>
      </w: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1A5A36" w:rsidRPr="005209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соблюдает требования законов и </w:t>
      </w:r>
      <w:r w:rsidR="004C5D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иных </w:t>
      </w:r>
      <w:r w:rsidR="001A5A36" w:rsidRPr="0052097D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</w:t>
      </w:r>
      <w:r w:rsidR="004C5D52">
        <w:rPr>
          <w:rFonts w:ascii="Times New Roman" w:eastAsia="Calibri" w:hAnsi="Times New Roman" w:cs="Times New Roman"/>
          <w:sz w:val="24"/>
          <w:szCs w:val="24"/>
          <w:lang w:eastAsia="ru-RU"/>
        </w:rPr>
        <w:t>о-правовых</w:t>
      </w:r>
      <w:r w:rsidR="001A5A36" w:rsidRPr="005209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актов во всех юрисдикциях, где она осуществляет свою деятельность, поддерживает информированность обо всех правовых обязательствах и периодически анализирует свое соответствие применим</w:t>
      </w:r>
      <w:r w:rsidR="005A69C6">
        <w:rPr>
          <w:rFonts w:ascii="Times New Roman" w:eastAsia="Calibri" w:hAnsi="Times New Roman" w:cs="Times New Roman"/>
          <w:sz w:val="24"/>
          <w:szCs w:val="24"/>
          <w:lang w:eastAsia="ru-RU"/>
        </w:rPr>
        <w:t>ым законам и</w:t>
      </w:r>
      <w:r w:rsidR="00F916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</w:t>
      </w:r>
      <w:r w:rsidR="005A69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</w:t>
      </w:r>
      <w:r w:rsidR="00F91644">
        <w:rPr>
          <w:rFonts w:ascii="Times New Roman" w:eastAsia="Calibri" w:hAnsi="Times New Roman" w:cs="Times New Roman"/>
          <w:sz w:val="24"/>
          <w:szCs w:val="24"/>
          <w:lang w:eastAsia="ru-RU"/>
        </w:rPr>
        <w:t>о-правовым</w:t>
      </w:r>
      <w:r w:rsidR="005A69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актам.</w:t>
      </w:r>
    </w:p>
    <w:p w14:paraId="2F301D47" w14:textId="442300EC" w:rsidR="00254AB2" w:rsidRPr="001A5A36" w:rsidRDefault="00254AB2" w:rsidP="00254AB2">
      <w:pPr>
        <w:autoSpaceDE w:val="0"/>
        <w:autoSpaceDN w:val="0"/>
        <w:adjustRightInd w:val="0"/>
        <w:spacing w:after="160" w:line="264" w:lineRule="auto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дополнение к действующему законодательству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выполняет все принятые на себя обязательства </w:t>
      </w:r>
      <w:r w:rsidRPr="004A7D1E">
        <w:rPr>
          <w:rFonts w:ascii="Times New Roman" w:eastAsia="Calibri" w:hAnsi="Times New Roman" w:cs="Times New Roman"/>
          <w:sz w:val="24"/>
          <w:szCs w:val="24"/>
          <w:lang w:eastAsia="ru-RU"/>
        </w:rPr>
        <w:t>в сфере корпоративной социальной ответственности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области устойчивого развития</w:t>
      </w:r>
      <w:r w:rsidRPr="004A7D1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закрепленные положениями е</w:t>
      </w:r>
      <w:r w:rsidR="00B66133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внутренних документов.</w:t>
      </w:r>
    </w:p>
    <w:p w14:paraId="63E00907" w14:textId="3E7F6FE5" w:rsidR="001A5A36" w:rsidRPr="00CC103A" w:rsidRDefault="00517DF8" w:rsidP="00CC103A">
      <w:pPr>
        <w:pStyle w:val="2"/>
        <w:ind w:left="0"/>
      </w:pPr>
      <w:bookmarkStart w:id="14" w:name="_Toc1493044"/>
      <w:r w:rsidRPr="00CC103A">
        <w:t>1</w:t>
      </w:r>
      <w:r w:rsidR="00CC103A" w:rsidRPr="00CC103A">
        <w:t>.6.</w:t>
      </w:r>
      <w:r w:rsidR="001A5A36" w:rsidRPr="00CC103A">
        <w:t xml:space="preserve"> Соблюдение международных норм поведения</w:t>
      </w:r>
      <w:bookmarkEnd w:id="14"/>
    </w:p>
    <w:p w14:paraId="24C74263" w14:textId="7E33BFA7" w:rsidR="001A5A36" w:rsidRPr="001D08D0" w:rsidRDefault="001A5A36" w:rsidP="001954C4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Соблюдая принцип верховенства закона,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стремится соблюдать международные нормы поведения. В ситуациях, когда законодательство или его применение не обеспечивает адекватных экологических или социальных ограничений,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>стремится соблюдать международные нормы поведения.</w:t>
      </w:r>
    </w:p>
    <w:p w14:paraId="0B4A9893" w14:textId="73183023" w:rsidR="00AA6CE7" w:rsidRPr="00CC103A" w:rsidRDefault="00517DF8" w:rsidP="00CC103A">
      <w:pPr>
        <w:pStyle w:val="2"/>
        <w:ind w:left="0"/>
      </w:pPr>
      <w:bookmarkStart w:id="15" w:name="_Toc1493045"/>
      <w:r w:rsidRPr="00CC103A">
        <w:t>1</w:t>
      </w:r>
      <w:r w:rsidR="001A5A36" w:rsidRPr="00CC103A">
        <w:t>.7</w:t>
      </w:r>
      <w:r w:rsidR="00CC103A" w:rsidRPr="00CC103A">
        <w:t>.</w:t>
      </w:r>
      <w:r w:rsidR="001A5A36" w:rsidRPr="00CC103A">
        <w:t xml:space="preserve"> </w:t>
      </w:r>
      <w:r w:rsidR="00AA6CE7" w:rsidRPr="00CC103A">
        <w:t>Соблюдение прав человека</w:t>
      </w:r>
      <w:bookmarkEnd w:id="15"/>
    </w:p>
    <w:p w14:paraId="47CBF341" w14:textId="53C9F196" w:rsidR="00AA6CE7" w:rsidRPr="001D08D0" w:rsidRDefault="00D02FA6" w:rsidP="001954C4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Arial,Bold" w:hAnsi="Times New Roman" w:cs="Times New Roman"/>
          <w:sz w:val="24"/>
          <w:szCs w:val="24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AA6CE7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соблюдает права человека и признает их важность и всеобщность. </w:t>
      </w: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AA6CE7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>уважает и там, где это возможно, продвигает права, изложенные в Международном билле о правах человека, уважает всеобщий характер таких прав, предпринимает меры по соблюдению прав человека, а в ситуациях, когда законодательство или его применение не обеспечивает адекватной защиты прав человека, следует</w:t>
      </w:r>
      <w:r w:rsidR="008639E9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8639E9" w:rsidRPr="008639E9">
        <w:rPr>
          <w:rFonts w:ascii="Times New Roman" w:eastAsia="Arial,Bold" w:hAnsi="Times New Roman" w:cs="Times New Roman"/>
          <w:sz w:val="24"/>
          <w:szCs w:val="24"/>
          <w:lang w:eastAsia="ru-RU"/>
        </w:rPr>
        <w:t>Руководящи</w:t>
      </w:r>
      <w:r w:rsidR="00E4402E">
        <w:rPr>
          <w:rFonts w:ascii="Times New Roman" w:eastAsia="Arial,Bold" w:hAnsi="Times New Roman" w:cs="Times New Roman"/>
          <w:sz w:val="24"/>
          <w:szCs w:val="24"/>
          <w:lang w:eastAsia="ru-RU"/>
        </w:rPr>
        <w:t>м</w:t>
      </w:r>
      <w:r w:rsidR="008639E9" w:rsidRPr="008639E9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принцип</w:t>
      </w:r>
      <w:r w:rsidR="00E4402E">
        <w:rPr>
          <w:rFonts w:ascii="Times New Roman" w:eastAsia="Arial,Bold" w:hAnsi="Times New Roman" w:cs="Times New Roman"/>
          <w:sz w:val="24"/>
          <w:szCs w:val="24"/>
          <w:lang w:eastAsia="ru-RU"/>
        </w:rPr>
        <w:t>ам</w:t>
      </w:r>
      <w:r w:rsidR="008639E9" w:rsidRPr="008639E9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предпринимательской деятельности в аспекте прав человека ООН</w:t>
      </w:r>
      <w:r w:rsidR="00AA6CE7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>.</w:t>
      </w:r>
      <w:r w:rsidR="008639E9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</w:p>
    <w:p w14:paraId="763FD2C3" w14:textId="2D307930" w:rsidR="001A5A36" w:rsidRPr="00CC103A" w:rsidRDefault="00517DF8" w:rsidP="00CC103A">
      <w:pPr>
        <w:pStyle w:val="2"/>
        <w:ind w:left="0"/>
      </w:pPr>
      <w:bookmarkStart w:id="16" w:name="_Toc1493046"/>
      <w:r w:rsidRPr="00CC103A">
        <w:t>1</w:t>
      </w:r>
      <w:r w:rsidR="001A5A36" w:rsidRPr="00CC103A">
        <w:t>.8</w:t>
      </w:r>
      <w:r w:rsidR="00CC103A" w:rsidRPr="00CC103A">
        <w:t>.</w:t>
      </w:r>
      <w:r w:rsidR="001A5A36" w:rsidRPr="00CC103A">
        <w:t xml:space="preserve"> Совершенствование системы корпоративного управления</w:t>
      </w:r>
      <w:bookmarkEnd w:id="16"/>
    </w:p>
    <w:p w14:paraId="09856DFE" w14:textId="5D4334F4" w:rsidR="001A5A36" w:rsidRPr="001A5A36" w:rsidRDefault="001A5A36" w:rsidP="001954C4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Высокое качество корпоративного управления подразумевает повышение прозрачности и уровня доверия акционеров. В связи с этим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стремится совершенствовать систему корпоративного управления, приводя ее в соответствие с лучшими международными практиками.</w:t>
      </w:r>
    </w:p>
    <w:p w14:paraId="5ED95328" w14:textId="76123037" w:rsidR="000C1C4F" w:rsidRPr="00CC103A" w:rsidRDefault="00517DF8" w:rsidP="00CC103A">
      <w:pPr>
        <w:pStyle w:val="2"/>
        <w:ind w:left="0"/>
      </w:pPr>
      <w:bookmarkStart w:id="17" w:name="_Toc1493047"/>
      <w:r w:rsidRPr="00CC103A">
        <w:t>1</w:t>
      </w:r>
      <w:r w:rsidR="001A5A36" w:rsidRPr="00CC103A">
        <w:t>.9</w:t>
      </w:r>
      <w:r w:rsidR="00CC103A" w:rsidRPr="00CC103A">
        <w:t>.</w:t>
      </w:r>
      <w:r w:rsidR="00FC33BB" w:rsidRPr="00CC103A">
        <w:t xml:space="preserve"> </w:t>
      </w:r>
      <w:r w:rsidR="000C1C4F" w:rsidRPr="00CC103A">
        <w:t>Разработка и внедрение инновационных технологий</w:t>
      </w:r>
      <w:bookmarkEnd w:id="17"/>
    </w:p>
    <w:p w14:paraId="525813FA" w14:textId="61A815EF" w:rsidR="000C1C4F" w:rsidRPr="005A69C6" w:rsidRDefault="000C1C4F" w:rsidP="002C53E1">
      <w:pPr>
        <w:autoSpaceDE w:val="0"/>
        <w:autoSpaceDN w:val="0"/>
        <w:adjustRightInd w:val="0"/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повышения технологического уровня, обеспечивающего эффективное использование ресурсов, экологическую безопасность и оптимизацию структуры затрат на всех этапах производства,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5A6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 внедряет новые технологии.</w:t>
      </w:r>
    </w:p>
    <w:p w14:paraId="18032D9F" w14:textId="77777777" w:rsidR="000C1C4F" w:rsidRDefault="000C1C4F" w:rsidP="001E0136">
      <w:pPr>
        <w:tabs>
          <w:tab w:val="left" w:pos="709"/>
        </w:tabs>
        <w:autoSpaceDE w:val="0"/>
        <w:autoSpaceDN w:val="0"/>
        <w:adjustRightInd w:val="0"/>
        <w:spacing w:after="14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ориентирами для разработки и внедрения новых технологий, инновационных продуктов и услуг, инноваций в управлении, модернизации существующих технологий являются повышение </w:t>
      </w:r>
      <w:proofErr w:type="spellStart"/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промышленной и экологической безопасности основного производства, повышение экономической эффективности алмазодобычи.</w:t>
      </w:r>
    </w:p>
    <w:p w14:paraId="4CF9F165" w14:textId="0F811B79" w:rsidR="000C1C4F" w:rsidRPr="00CC103A" w:rsidRDefault="00517DF8" w:rsidP="00CC103A">
      <w:pPr>
        <w:pStyle w:val="2"/>
        <w:ind w:left="0"/>
      </w:pPr>
      <w:bookmarkStart w:id="18" w:name="_Toc1493048"/>
      <w:r w:rsidRPr="00CC103A">
        <w:lastRenderedPageBreak/>
        <w:t>1</w:t>
      </w:r>
      <w:r w:rsidR="001A5A36" w:rsidRPr="00CC103A">
        <w:t>.10</w:t>
      </w:r>
      <w:r w:rsidR="00CC103A" w:rsidRPr="00CC103A">
        <w:t>.</w:t>
      </w:r>
      <w:r w:rsidR="00FC33BB" w:rsidRPr="00CC103A">
        <w:t xml:space="preserve"> </w:t>
      </w:r>
      <w:r w:rsidR="000C1C4F" w:rsidRPr="00CC103A">
        <w:t xml:space="preserve">Учет </w:t>
      </w:r>
      <w:r w:rsidR="00B20D73" w:rsidRPr="00CC103A">
        <w:t xml:space="preserve">особенностей </w:t>
      </w:r>
      <w:r w:rsidR="00C85526" w:rsidRPr="00CC103A">
        <w:t>регион</w:t>
      </w:r>
      <w:r w:rsidR="00C85526">
        <w:t>а</w:t>
      </w:r>
      <w:r w:rsidR="00C85526" w:rsidRPr="00CC103A">
        <w:t xml:space="preserve"> </w:t>
      </w:r>
      <w:r w:rsidR="00B20D73" w:rsidRPr="00CC103A">
        <w:t>присутствия</w:t>
      </w:r>
      <w:bookmarkEnd w:id="18"/>
    </w:p>
    <w:p w14:paraId="2BAE9838" w14:textId="5DDCC34C" w:rsidR="00CC103A" w:rsidRDefault="00B20D73" w:rsidP="001A5A36">
      <w:pPr>
        <w:tabs>
          <w:tab w:val="left" w:pos="709"/>
        </w:tabs>
        <w:autoSpaceDE w:val="0"/>
        <w:autoSpaceDN w:val="0"/>
        <w:adjustRightInd w:val="0"/>
        <w:spacing w:after="1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устойчивого развития и корпоративной социальной ответственности </w:t>
      </w:r>
      <w:r w:rsidR="007811F0">
        <w:rPr>
          <w:rFonts w:ascii="Times New Roman" w:eastAsia="Times New Roman" w:hAnsi="Times New Roman" w:cs="Times New Roman"/>
          <w:sz w:val="24"/>
          <w:szCs w:val="24"/>
        </w:rPr>
        <w:t>осуществляется с учетом социально-экономических, природно-климатических и культурных особенностей регион</w:t>
      </w:r>
      <w:r w:rsidR="00490C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811F0">
        <w:rPr>
          <w:rFonts w:ascii="Times New Roman" w:eastAsia="Times New Roman" w:hAnsi="Times New Roman" w:cs="Times New Roman"/>
          <w:sz w:val="24"/>
          <w:szCs w:val="24"/>
        </w:rPr>
        <w:t xml:space="preserve"> присутствия. Масштабы такой деятельности определяются </w:t>
      </w:r>
      <w:r w:rsidR="002D40E5">
        <w:rPr>
          <w:rFonts w:ascii="Times New Roman" w:eastAsia="Times New Roman" w:hAnsi="Times New Roman" w:cs="Times New Roman"/>
          <w:sz w:val="24"/>
          <w:szCs w:val="24"/>
        </w:rPr>
        <w:t>остротой социальных, экологических и экономических проблем в регионе.</w:t>
      </w:r>
    </w:p>
    <w:p w14:paraId="46E0CC3F" w14:textId="77777777" w:rsidR="00CC103A" w:rsidRDefault="00CC10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125EBA" w14:textId="0F9B7F0C" w:rsidR="0036028A" w:rsidRPr="00711D19" w:rsidRDefault="00517DF8" w:rsidP="00711D19">
      <w:pPr>
        <w:pStyle w:val="1"/>
        <w:jc w:val="left"/>
      </w:pPr>
      <w:bookmarkStart w:id="19" w:name="_Toc393956273"/>
      <w:bookmarkStart w:id="20" w:name="_Toc1493049"/>
      <w:r w:rsidRPr="00711D19">
        <w:lastRenderedPageBreak/>
        <w:t>2</w:t>
      </w:r>
      <w:bookmarkEnd w:id="19"/>
      <w:r w:rsidR="00711D19" w:rsidRPr="00711D19">
        <w:t xml:space="preserve">. </w:t>
      </w:r>
      <w:r w:rsidR="0036028A" w:rsidRPr="00711D19">
        <w:t>ВЗАИМОДЕЙСТВИЕ С ЗАИНТЕРЕСОВАННЫМИ СТОРОНАМИ</w:t>
      </w:r>
      <w:bookmarkEnd w:id="20"/>
    </w:p>
    <w:p w14:paraId="2FC9033A" w14:textId="4F062A34" w:rsidR="0036028A" w:rsidRPr="001D08D0" w:rsidRDefault="00D02FA6" w:rsidP="0036028A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признает, что взаимодействие с заинтересованными сторонами является одним из важнейших и неотъемлемых условий устойчивого развития и реализации КСО. Такой подход позволяет не только укрепить легитимность решений </w:t>
      </w: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, но также создает условия для удовлетворения интересов различных сторон, способствует росту взаимопонимания, накоплению опыта и совершенствованию навыков взаимодействия.</w:t>
      </w:r>
    </w:p>
    <w:p w14:paraId="4D8D9300" w14:textId="6791A17A" w:rsidR="0036028A" w:rsidRPr="00711D19" w:rsidRDefault="00517DF8" w:rsidP="00711D19">
      <w:pPr>
        <w:pStyle w:val="2"/>
        <w:ind w:left="0"/>
      </w:pPr>
      <w:bookmarkStart w:id="21" w:name="_Toc1493050"/>
      <w:r w:rsidRPr="00711D19">
        <w:t>2</w:t>
      </w:r>
      <w:r w:rsidR="00FC33BB" w:rsidRPr="00711D19">
        <w:t>.1</w:t>
      </w:r>
      <w:r w:rsidR="00711D19" w:rsidRPr="00711D19">
        <w:t>.</w:t>
      </w:r>
      <w:r w:rsidR="00500B05" w:rsidRPr="00711D19">
        <w:t xml:space="preserve"> </w:t>
      </w:r>
      <w:r w:rsidR="00BE6228" w:rsidRPr="00711D19">
        <w:t>Взаимодействие с</w:t>
      </w:r>
      <w:r w:rsidR="0036028A" w:rsidRPr="00711D19">
        <w:t xml:space="preserve"> заинтересованны</w:t>
      </w:r>
      <w:r w:rsidR="00BE6228" w:rsidRPr="00711D19">
        <w:t>ми</w:t>
      </w:r>
      <w:r w:rsidR="0036028A" w:rsidRPr="00711D19">
        <w:t xml:space="preserve"> сторон</w:t>
      </w:r>
      <w:r w:rsidR="00BE6228" w:rsidRPr="00711D19">
        <w:t>ами</w:t>
      </w:r>
      <w:bookmarkEnd w:id="21"/>
    </w:p>
    <w:p w14:paraId="6BAC6192" w14:textId="2E698952" w:rsidR="0036028A" w:rsidRPr="001D08D0" w:rsidRDefault="0036028A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 </w:t>
      </w:r>
      <w:r w:rsidRPr="001E0136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взаимодействием с заинтересованными сторонами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понимается деят</w:t>
      </w:r>
      <w:r w:rsidR="00E63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ельность органов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управления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по:</w:t>
      </w:r>
    </w:p>
    <w:p w14:paraId="4F2814CD" w14:textId="77777777" w:rsidR="0036028A" w:rsidRPr="003E0330" w:rsidRDefault="0036028A" w:rsidP="00861A2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идентификации заинтересованных сторон и выя</w:t>
      </w:r>
      <w:r w:rsidR="005A69C6" w:rsidRPr="003E0330">
        <w:rPr>
          <w:sz w:val="24"/>
          <w:szCs w:val="24"/>
        </w:rPr>
        <w:t>снению их интересов и ожиданий;</w:t>
      </w:r>
    </w:p>
    <w:p w14:paraId="4FB2D291" w14:textId="77777777" w:rsidR="0036028A" w:rsidRPr="003E0330" w:rsidRDefault="0036028A" w:rsidP="00861A2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построению диалога по вопросам удовлетворения взаимных интересов;</w:t>
      </w:r>
    </w:p>
    <w:p w14:paraId="1A44D334" w14:textId="77777777" w:rsidR="0036028A" w:rsidRPr="003E0330" w:rsidRDefault="0036028A" w:rsidP="00861A2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организации мероприятий, направленных на решение данных вопросов.</w:t>
      </w:r>
    </w:p>
    <w:p w14:paraId="2321D186" w14:textId="0D264595" w:rsidR="0036028A" w:rsidRPr="00711D19" w:rsidRDefault="00517DF8" w:rsidP="00711D19">
      <w:pPr>
        <w:pStyle w:val="2"/>
        <w:ind w:left="0"/>
      </w:pPr>
      <w:bookmarkStart w:id="22" w:name="_Toc1493051"/>
      <w:r w:rsidRPr="00711D19">
        <w:t>2</w:t>
      </w:r>
      <w:r w:rsidR="0089041F" w:rsidRPr="00711D19">
        <w:t>.2</w:t>
      </w:r>
      <w:r w:rsidR="00711D19" w:rsidRPr="00711D19">
        <w:t>.</w:t>
      </w:r>
      <w:r w:rsidR="00500B05" w:rsidRPr="00711D19">
        <w:t xml:space="preserve"> </w:t>
      </w:r>
      <w:r w:rsidR="0036028A" w:rsidRPr="00711D19">
        <w:t>Цель взаимодействия с заинтересованными сторонами</w:t>
      </w:r>
      <w:bookmarkEnd w:id="22"/>
    </w:p>
    <w:p w14:paraId="636FC650" w14:textId="3EA96CFB" w:rsidR="0036028A" w:rsidRDefault="0036028A" w:rsidP="0036028A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F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Целью регулярного взаимодействия с заинтересованными сторонами является реализация права каждой из сторон, которая зависит от деятельности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FD3F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или от которой зависит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FD3FB1">
        <w:rPr>
          <w:rFonts w:ascii="Times New Roman" w:eastAsia="Times New Roman" w:hAnsi="Times New Roman" w:cs="Times New Roman"/>
          <w:sz w:val="24"/>
          <w:szCs w:val="20"/>
          <w:lang w:eastAsia="ru-RU"/>
        </w:rPr>
        <w:t>, быть услышанной.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Основополагающим принципом взаимодействия с заинтересованными сторонами является выполнение взаимных обязательств реагировать на заявленные ожидания и интересы.</w:t>
      </w:r>
    </w:p>
    <w:p w14:paraId="5217D396" w14:textId="37C550EA" w:rsidR="0036028A" w:rsidRPr="00711D19" w:rsidRDefault="00517DF8" w:rsidP="00711D19">
      <w:pPr>
        <w:pStyle w:val="2"/>
        <w:ind w:left="0"/>
      </w:pPr>
      <w:bookmarkStart w:id="23" w:name="_Toc1493052"/>
      <w:r w:rsidRPr="00711D19">
        <w:t>2</w:t>
      </w:r>
      <w:r w:rsidR="00EF38DF" w:rsidRPr="00711D19">
        <w:t>.3</w:t>
      </w:r>
      <w:r w:rsidR="00711D19" w:rsidRPr="00711D19">
        <w:t>.</w:t>
      </w:r>
      <w:r w:rsidR="00EF38DF" w:rsidRPr="00711D19">
        <w:t xml:space="preserve"> </w:t>
      </w:r>
      <w:r w:rsidR="0036028A" w:rsidRPr="00711D19">
        <w:t>Принципы взаимодействия с заинтересованными сторонами</w:t>
      </w:r>
      <w:bookmarkEnd w:id="23"/>
    </w:p>
    <w:p w14:paraId="771D0A3D" w14:textId="0EF49862" w:rsidR="0036028A" w:rsidRPr="005A69C6" w:rsidRDefault="0036028A" w:rsidP="0036028A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Деятельность по взаимодействию с заинтересованными сторонами в </w:t>
      </w:r>
      <w:r w:rsidR="00CE4214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</w:t>
      </w:r>
      <w:r w:rsidR="00CE4214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строится на основе</w:t>
      </w:r>
      <w:r w:rsidR="00763CF7" w:rsidRPr="00A608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63CF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стандарта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АА1000</w:t>
      </w:r>
      <w:r w:rsidR="005A69C6">
        <w:rPr>
          <w:rFonts w:ascii="Times New Roman" w:eastAsia="Times New Roman" w:hAnsi="Times New Roman" w:cs="Times New Roman"/>
          <w:sz w:val="24"/>
          <w:szCs w:val="20"/>
          <w:lang w:eastAsia="ru-RU"/>
        </w:rPr>
        <w:t>SES, с учетом принципов:</w:t>
      </w:r>
    </w:p>
    <w:p w14:paraId="301EC3D1" w14:textId="0BFD4C5E" w:rsidR="0036028A" w:rsidRPr="003E0330" w:rsidRDefault="0036028A" w:rsidP="00861A2E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i/>
          <w:sz w:val="24"/>
          <w:szCs w:val="24"/>
        </w:rPr>
        <w:t>существенности</w:t>
      </w:r>
      <w:r w:rsidRPr="003E0330">
        <w:rPr>
          <w:sz w:val="24"/>
          <w:szCs w:val="24"/>
        </w:rPr>
        <w:t xml:space="preserve">: </w:t>
      </w:r>
      <w:r w:rsidR="00D02FA6">
        <w:rPr>
          <w:rFonts w:eastAsia="Arial,Bold"/>
          <w:sz w:val="24"/>
          <w:szCs w:val="24"/>
        </w:rPr>
        <w:t>Общество</w:t>
      </w:r>
      <w:r w:rsidR="00D02FA6" w:rsidRPr="001D08D0">
        <w:rPr>
          <w:rFonts w:eastAsia="Arial,Bold"/>
          <w:sz w:val="24"/>
          <w:szCs w:val="24"/>
        </w:rPr>
        <w:t xml:space="preserve"> </w:t>
      </w:r>
      <w:r w:rsidRPr="003E0330">
        <w:rPr>
          <w:sz w:val="24"/>
          <w:szCs w:val="24"/>
        </w:rPr>
        <w:t>определил</w:t>
      </w:r>
      <w:r w:rsidR="00D02FA6">
        <w:rPr>
          <w:sz w:val="24"/>
          <w:szCs w:val="24"/>
        </w:rPr>
        <w:t>о</w:t>
      </w:r>
      <w:r w:rsidRPr="003E0330">
        <w:rPr>
          <w:sz w:val="24"/>
          <w:szCs w:val="24"/>
        </w:rPr>
        <w:t xml:space="preserve"> круг ключевых заинтересованных сторон, а также наиболее существенные интересы данных сторон;</w:t>
      </w:r>
    </w:p>
    <w:p w14:paraId="274AF3EE" w14:textId="08310145" w:rsidR="0036028A" w:rsidRPr="003E0330" w:rsidRDefault="0036028A" w:rsidP="00861A2E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i/>
          <w:sz w:val="24"/>
          <w:szCs w:val="24"/>
        </w:rPr>
        <w:t>полноты</w:t>
      </w:r>
      <w:r w:rsidRPr="003E0330">
        <w:rPr>
          <w:sz w:val="24"/>
          <w:szCs w:val="24"/>
        </w:rPr>
        <w:t xml:space="preserve">: </w:t>
      </w:r>
      <w:r w:rsidR="00D02FA6">
        <w:rPr>
          <w:rFonts w:eastAsia="Arial,Bold"/>
          <w:sz w:val="24"/>
          <w:szCs w:val="24"/>
        </w:rPr>
        <w:t>Общество</w:t>
      </w:r>
      <w:r w:rsidR="00D02FA6" w:rsidRPr="001D08D0">
        <w:rPr>
          <w:rFonts w:eastAsia="Arial,Bold"/>
          <w:sz w:val="24"/>
          <w:szCs w:val="24"/>
        </w:rPr>
        <w:t xml:space="preserve"> </w:t>
      </w:r>
      <w:r w:rsidRPr="003E0330">
        <w:rPr>
          <w:sz w:val="24"/>
          <w:szCs w:val="24"/>
        </w:rPr>
        <w:t xml:space="preserve">понимает мнения, взгляды, потребности и ожидания ключевых заинтересованных сторон по значимым для них вопросам, касающимся деятельности </w:t>
      </w:r>
      <w:r w:rsidR="00D02FA6">
        <w:rPr>
          <w:rFonts w:eastAsia="Arial,Bold"/>
          <w:sz w:val="24"/>
          <w:szCs w:val="24"/>
        </w:rPr>
        <w:t>Общества</w:t>
      </w:r>
      <w:r w:rsidRPr="003E0330">
        <w:rPr>
          <w:sz w:val="24"/>
          <w:szCs w:val="24"/>
        </w:rPr>
        <w:t>;</w:t>
      </w:r>
    </w:p>
    <w:p w14:paraId="2A8A866A" w14:textId="763411A3" w:rsidR="0036028A" w:rsidRPr="004E14FC" w:rsidRDefault="0036028A" w:rsidP="00861A2E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i/>
          <w:sz w:val="24"/>
          <w:szCs w:val="24"/>
        </w:rPr>
        <w:t>реагирования</w:t>
      </w:r>
      <w:r w:rsidRPr="003E0330">
        <w:rPr>
          <w:sz w:val="24"/>
          <w:szCs w:val="24"/>
        </w:rPr>
        <w:t xml:space="preserve">: </w:t>
      </w:r>
      <w:r w:rsidR="00D02FA6">
        <w:rPr>
          <w:rFonts w:eastAsia="Arial,Bold"/>
          <w:sz w:val="24"/>
          <w:szCs w:val="24"/>
        </w:rPr>
        <w:t>Общество</w:t>
      </w:r>
      <w:r w:rsidR="00D02FA6" w:rsidRPr="001D08D0">
        <w:rPr>
          <w:rFonts w:eastAsia="Arial,Bold"/>
          <w:sz w:val="24"/>
          <w:szCs w:val="24"/>
        </w:rPr>
        <w:t xml:space="preserve"> </w:t>
      </w:r>
      <w:r w:rsidRPr="003E0330">
        <w:rPr>
          <w:sz w:val="24"/>
          <w:szCs w:val="24"/>
        </w:rPr>
        <w:t>обязуется не только быть в курсе заявленных интересов и ожи</w:t>
      </w:r>
      <w:r w:rsidR="005A69C6" w:rsidRPr="003E0330">
        <w:rPr>
          <w:sz w:val="24"/>
          <w:szCs w:val="24"/>
        </w:rPr>
        <w:t>даний, но и реагировать на них.</w:t>
      </w:r>
    </w:p>
    <w:p w14:paraId="1F536149" w14:textId="44C59148" w:rsidR="0036028A" w:rsidRPr="00711D19" w:rsidRDefault="00517DF8" w:rsidP="00D02FA6">
      <w:pPr>
        <w:pStyle w:val="2"/>
        <w:ind w:left="0"/>
        <w:jc w:val="both"/>
      </w:pPr>
      <w:bookmarkStart w:id="24" w:name="_Toc1493053"/>
      <w:r w:rsidRPr="00711D19">
        <w:t>2</w:t>
      </w:r>
      <w:r w:rsidR="00572B36" w:rsidRPr="00711D19">
        <w:t>.</w:t>
      </w:r>
      <w:r w:rsidR="00EF38DF" w:rsidRPr="00711D19">
        <w:t>4</w:t>
      </w:r>
      <w:r w:rsidR="00711D19" w:rsidRPr="00711D19">
        <w:t>.</w:t>
      </w:r>
      <w:r w:rsidR="00572B36" w:rsidRPr="00711D19">
        <w:t xml:space="preserve"> </w:t>
      </w:r>
      <w:r w:rsidR="0036028A" w:rsidRPr="00711D19">
        <w:t xml:space="preserve">Основные обязательства </w:t>
      </w:r>
      <w:r w:rsidR="00D02FA6">
        <w:rPr>
          <w:lang w:eastAsia="ru-RU"/>
        </w:rPr>
        <w:t>Общества</w:t>
      </w:r>
      <w:r w:rsidR="00D02FA6" w:rsidRPr="001D08D0">
        <w:rPr>
          <w:lang w:eastAsia="ru-RU"/>
        </w:rPr>
        <w:t xml:space="preserve"> </w:t>
      </w:r>
      <w:r w:rsidR="0036028A" w:rsidRPr="00711D19">
        <w:t>в</w:t>
      </w:r>
      <w:r w:rsidR="00711D19">
        <w:t xml:space="preserve"> области устойчивого развития и </w:t>
      </w:r>
      <w:r w:rsidR="0036028A" w:rsidRPr="00711D19">
        <w:t>реализации мер КСО перед заинтересованными сторонами</w:t>
      </w:r>
      <w:bookmarkEnd w:id="24"/>
    </w:p>
    <w:p w14:paraId="5CC7E527" w14:textId="2E946DDC" w:rsidR="0036028A" w:rsidRPr="00572B36" w:rsidRDefault="00517DF8" w:rsidP="001E0136">
      <w:pPr>
        <w:tabs>
          <w:tab w:val="left" w:pos="851"/>
        </w:tabs>
        <w:spacing w:after="40"/>
        <w:ind w:left="702"/>
        <w:jc w:val="both"/>
        <w:rPr>
          <w:rFonts w:ascii="Times New Roman" w:hAnsi="Times New Roman" w:cs="Times New Roman"/>
          <w:i/>
          <w:sz w:val="24"/>
        </w:rPr>
      </w:pPr>
      <w:r w:rsidRPr="007F513C">
        <w:rPr>
          <w:rFonts w:ascii="Times New Roman" w:hAnsi="Times New Roman" w:cs="Times New Roman"/>
          <w:i/>
          <w:sz w:val="24"/>
        </w:rPr>
        <w:t>2</w:t>
      </w:r>
      <w:r w:rsidR="00572B36" w:rsidRPr="00572B36">
        <w:rPr>
          <w:rFonts w:ascii="Times New Roman" w:hAnsi="Times New Roman" w:cs="Times New Roman"/>
          <w:i/>
          <w:sz w:val="24"/>
        </w:rPr>
        <w:t>.</w:t>
      </w:r>
      <w:r w:rsidR="00EF38DF">
        <w:rPr>
          <w:rFonts w:ascii="Times New Roman" w:hAnsi="Times New Roman" w:cs="Times New Roman"/>
          <w:i/>
          <w:sz w:val="24"/>
        </w:rPr>
        <w:t>4</w:t>
      </w:r>
      <w:r w:rsidR="00572B36" w:rsidRPr="00572B36">
        <w:rPr>
          <w:rFonts w:ascii="Times New Roman" w:hAnsi="Times New Roman" w:cs="Times New Roman"/>
          <w:i/>
          <w:sz w:val="24"/>
        </w:rPr>
        <w:t>.1</w:t>
      </w:r>
      <w:r w:rsidR="00711D19">
        <w:rPr>
          <w:rFonts w:ascii="Times New Roman" w:hAnsi="Times New Roman" w:cs="Times New Roman"/>
          <w:i/>
          <w:sz w:val="24"/>
        </w:rPr>
        <w:t>.</w:t>
      </w:r>
      <w:r w:rsidR="00572B36" w:rsidRPr="00572B36">
        <w:rPr>
          <w:rFonts w:ascii="Times New Roman" w:hAnsi="Times New Roman" w:cs="Times New Roman"/>
          <w:i/>
          <w:sz w:val="24"/>
        </w:rPr>
        <w:t xml:space="preserve"> </w:t>
      </w:r>
      <w:r w:rsidR="0036028A" w:rsidRPr="00572B36">
        <w:rPr>
          <w:rFonts w:ascii="Times New Roman" w:hAnsi="Times New Roman" w:cs="Times New Roman"/>
          <w:i/>
          <w:sz w:val="24"/>
        </w:rPr>
        <w:t>Обязательства перед акционерами и инвесторами</w:t>
      </w:r>
    </w:p>
    <w:p w14:paraId="7BAEF121" w14:textId="53237ECE" w:rsidR="007D4294" w:rsidRDefault="00D02FA6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909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90917" w:rsidRPr="00090917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имея организационно-правовую форму акционерного общества,</w:t>
      </w:r>
      <w:r w:rsidR="000909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является коммерческой организацией, нацеленной на извлечение прибыли в интересах своих акционеров. Сочетание целей коммерческой и социально ответственной деятельности обязует </w:t>
      </w: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максимально сбалансированно учит</w:t>
      </w:r>
      <w:r w:rsidR="007D4294">
        <w:rPr>
          <w:rFonts w:ascii="Times New Roman" w:eastAsia="Times New Roman" w:hAnsi="Times New Roman" w:cs="Times New Roman"/>
          <w:sz w:val="24"/>
          <w:szCs w:val="20"/>
          <w:lang w:eastAsia="ru-RU"/>
        </w:rPr>
        <w:t>ывать интересы всех акционеров.</w:t>
      </w:r>
    </w:p>
    <w:p w14:paraId="01656CFD" w14:textId="78835FFD" w:rsidR="0036028A" w:rsidRPr="001D08D0" w:rsidRDefault="0036028A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Исходя из вышеизложенного, обязательства </w:t>
      </w:r>
      <w:r w:rsidR="00D02FA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D02FA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акционер</w:t>
      </w:r>
      <w:r w:rsid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направлены на:</w:t>
      </w:r>
    </w:p>
    <w:p w14:paraId="2B12CBE7" w14:textId="77777777" w:rsidR="0036028A" w:rsidRPr="003E0330" w:rsidRDefault="0036028A" w:rsidP="00861A2E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соответствие ожиданиям акционеров в обл</w:t>
      </w:r>
      <w:r w:rsidR="003E0330" w:rsidRPr="003E0330">
        <w:rPr>
          <w:sz w:val="24"/>
          <w:szCs w:val="24"/>
        </w:rPr>
        <w:t>асти хозяйственной деятельности;</w:t>
      </w:r>
    </w:p>
    <w:p w14:paraId="0B2513EC" w14:textId="77777777" w:rsidR="0036028A" w:rsidRPr="003E0330" w:rsidRDefault="0036028A" w:rsidP="00861A2E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lastRenderedPageBreak/>
        <w:t>повышение долгосрочной капитализации и устойчивости хозяйственной деятельности;</w:t>
      </w:r>
    </w:p>
    <w:p w14:paraId="2879E9CA" w14:textId="77777777" w:rsidR="0036028A" w:rsidRPr="003E0330" w:rsidRDefault="0036028A" w:rsidP="00861A2E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повышение прозрачности и доступности информации по всем аспектам хозяйственной деят</w:t>
      </w:r>
      <w:r w:rsidR="003E0330" w:rsidRPr="003E0330">
        <w:rPr>
          <w:sz w:val="24"/>
          <w:szCs w:val="24"/>
        </w:rPr>
        <w:t>ельности;</w:t>
      </w:r>
    </w:p>
    <w:p w14:paraId="680AAA2F" w14:textId="77777777" w:rsidR="0036028A" w:rsidRDefault="0036028A" w:rsidP="001954C4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1077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учет мнений и ожиданий акционеров в отражении информации, представленной в нефинансовой отчетности.</w:t>
      </w:r>
    </w:p>
    <w:p w14:paraId="4C18F5A9" w14:textId="147D783E" w:rsidR="0036028A" w:rsidRPr="0005792C" w:rsidRDefault="00517DF8" w:rsidP="001E0136">
      <w:pPr>
        <w:tabs>
          <w:tab w:val="left" w:pos="851"/>
        </w:tabs>
        <w:spacing w:after="4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EF38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.2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Обязательства перед работниками </w:t>
      </w:r>
      <w:r w:rsidR="00D02FA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Общества</w:t>
      </w:r>
    </w:p>
    <w:p w14:paraId="74952A56" w14:textId="1BC11B36" w:rsidR="0036028A" w:rsidRPr="00A57B25" w:rsidRDefault="00D02FA6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признает, что сотрудники являются 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партнером, заинтересованным</w:t>
      </w:r>
      <w:r w:rsidR="00FA5A40">
        <w:rPr>
          <w:rFonts w:ascii="Times New Roman" w:eastAsia="Times New Roman" w:hAnsi="Times New Roman" w:cs="Times New Roman"/>
          <w:sz w:val="24"/>
          <w:szCs w:val="20"/>
          <w:lang w:eastAsia="ru-RU"/>
        </w:rPr>
        <w:t>, наравне с Обществом,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достижении высоких экономических показателей деятельности, создании и поддержании гармоничных отношений меж</w:t>
      </w:r>
      <w:r w:rsidR="00A57B25">
        <w:rPr>
          <w:rFonts w:ascii="Times New Roman" w:eastAsia="Times New Roman" w:hAnsi="Times New Roman" w:cs="Times New Roman"/>
          <w:sz w:val="24"/>
          <w:szCs w:val="20"/>
          <w:lang w:eastAsia="ru-RU"/>
        </w:rPr>
        <w:t>ду работодателем и работниками.</w:t>
      </w:r>
    </w:p>
    <w:p w14:paraId="19860C32" w14:textId="6F4DD234" w:rsidR="00D76080" w:rsidRPr="00D76080" w:rsidRDefault="00D02FA6" w:rsidP="00D760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определяет следующие области корпоративной социальной ответственности перед работниками:</w:t>
      </w:r>
    </w:p>
    <w:p w14:paraId="468EA3D2" w14:textId="77777777" w:rsidR="00D76080" w:rsidRDefault="002017CC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</w:t>
      </w:r>
      <w:r w:rsidR="00D76080">
        <w:rPr>
          <w:sz w:val="24"/>
          <w:szCs w:val="24"/>
        </w:rPr>
        <w:t>п</w:t>
      </w:r>
      <w:r>
        <w:rPr>
          <w:sz w:val="24"/>
          <w:szCs w:val="24"/>
        </w:rPr>
        <w:t>рав</w:t>
      </w:r>
      <w:r w:rsidR="00D76080">
        <w:rPr>
          <w:sz w:val="24"/>
          <w:szCs w:val="24"/>
        </w:rPr>
        <w:t xml:space="preserve"> человека и</w:t>
      </w:r>
      <w:r>
        <w:rPr>
          <w:sz w:val="24"/>
          <w:szCs w:val="24"/>
        </w:rPr>
        <w:t xml:space="preserve"> обеспечение</w:t>
      </w:r>
      <w:r w:rsidR="00D76080"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 w:rsidR="00F60086">
        <w:rPr>
          <w:sz w:val="24"/>
          <w:szCs w:val="24"/>
        </w:rPr>
        <w:t xml:space="preserve"> их </w:t>
      </w:r>
      <w:r w:rsidR="00D76080">
        <w:rPr>
          <w:sz w:val="24"/>
          <w:szCs w:val="24"/>
        </w:rPr>
        <w:t>защиты</w:t>
      </w:r>
      <w:r w:rsidR="005642F9">
        <w:rPr>
          <w:sz w:val="24"/>
          <w:szCs w:val="24"/>
        </w:rPr>
        <w:t>;</w:t>
      </w:r>
    </w:p>
    <w:p w14:paraId="692F77F8" w14:textId="77777777" w:rsidR="003806EB" w:rsidRDefault="003806EB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комплексной юридической</w:t>
      </w:r>
      <w:r w:rsidR="00F60086">
        <w:rPr>
          <w:sz w:val="24"/>
          <w:szCs w:val="24"/>
        </w:rPr>
        <w:t xml:space="preserve"> проверки</w:t>
      </w:r>
      <w:r>
        <w:rPr>
          <w:sz w:val="24"/>
          <w:szCs w:val="24"/>
        </w:rPr>
        <w:t xml:space="preserve"> в сфере соблюдения прав человека, направленной на выявление, предотвращение, смягчение последствий и учет факторов, влияющих на соблюдение прав человека;</w:t>
      </w:r>
    </w:p>
    <w:p w14:paraId="5D1A4646" w14:textId="77777777" w:rsidR="003806EB" w:rsidRDefault="003806EB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осуществление мероприятий по устранению последствий нарушения прав человека;</w:t>
      </w:r>
    </w:p>
    <w:p w14:paraId="53D7AFD0" w14:textId="14130AE1" w:rsidR="001624F7" w:rsidRDefault="001624F7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трудового законодательства РФ;</w:t>
      </w:r>
    </w:p>
    <w:p w14:paraId="5406DBD2" w14:textId="550DCC7F" w:rsidR="0036028A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обеспечение безопасности и охраны труда, жизни и здоровья работников;</w:t>
      </w:r>
    </w:p>
    <w:p w14:paraId="262BF2D0" w14:textId="77777777" w:rsidR="00F60086" w:rsidRPr="003E0330" w:rsidRDefault="00F60086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>запрет на организацию, использование</w:t>
      </w:r>
      <w:r w:rsidR="00A96882">
        <w:rPr>
          <w:sz w:val="24"/>
          <w:szCs w:val="24"/>
        </w:rPr>
        <w:t xml:space="preserve"> и поддержку детского труда,</w:t>
      </w:r>
      <w:r>
        <w:rPr>
          <w:sz w:val="24"/>
          <w:szCs w:val="24"/>
        </w:rPr>
        <w:t xml:space="preserve"> а также принудительного труда; </w:t>
      </w:r>
    </w:p>
    <w:p w14:paraId="7F0EE223" w14:textId="77777777" w:rsidR="0036028A" w:rsidRPr="003E0330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совершенствование систем мотивации труда и компенсационных выплат с учетом инфляции;</w:t>
      </w:r>
    </w:p>
    <w:p w14:paraId="79064AFA" w14:textId="77777777" w:rsidR="0036028A" w:rsidRPr="003E0330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сохранение уровня социальной защищенности, повышение качества жизни работников на основе системы дополнительных льгот и гарантий, установленных сверх норм действующего трудового законодательства РФ, в том числе посредством реализации корпоративных социальных программ;</w:t>
      </w:r>
    </w:p>
    <w:p w14:paraId="0177592D" w14:textId="059A52E7" w:rsidR="0036028A" w:rsidRPr="003E0330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 xml:space="preserve">предоставление материальной поддержки и социальных гарантий работникам, пострадавшим в результате несчастных случаев на производстве и профессиональных заболеваний в процессе осуществления трудовой деятельности в </w:t>
      </w:r>
      <w:r w:rsidR="00FA5A40">
        <w:rPr>
          <w:rFonts w:eastAsia="Arial,Bold"/>
          <w:sz w:val="24"/>
          <w:szCs w:val="24"/>
        </w:rPr>
        <w:t>Обществе</w:t>
      </w:r>
      <w:r w:rsidRPr="003E0330">
        <w:rPr>
          <w:sz w:val="24"/>
          <w:szCs w:val="24"/>
        </w:rPr>
        <w:t>;</w:t>
      </w:r>
    </w:p>
    <w:p w14:paraId="5AA4CCAB" w14:textId="77777777" w:rsidR="0036028A" w:rsidRPr="003E0330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предоставление материальной поддержки и социальных гарантий социально уязвимым категориям работников;</w:t>
      </w:r>
    </w:p>
    <w:p w14:paraId="7F4C943C" w14:textId="77777777" w:rsidR="0036028A" w:rsidRPr="003E0330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развитие системы непрерывного образования работников, в том числе содействие развитию их профессиональной карьеры;</w:t>
      </w:r>
    </w:p>
    <w:p w14:paraId="37DFBE7A" w14:textId="77777777" w:rsidR="0036028A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применение социально ответственных подходов к реструктуризации и высвобождению работников;</w:t>
      </w:r>
    </w:p>
    <w:p w14:paraId="1D9B31C1" w14:textId="77777777" w:rsidR="00205F10" w:rsidRDefault="00205F10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противодействие любым формам дискриминации на рабочем месте и предоставление равных возможностей;</w:t>
      </w:r>
    </w:p>
    <w:p w14:paraId="23EA8342" w14:textId="07173BA7" w:rsidR="005A4A3A" w:rsidRDefault="006C2646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недопущение</w:t>
      </w:r>
      <w:r w:rsidR="007F513C">
        <w:rPr>
          <w:sz w:val="24"/>
          <w:szCs w:val="24"/>
        </w:rPr>
        <w:t xml:space="preserve"> </w:t>
      </w:r>
      <w:r>
        <w:rPr>
          <w:sz w:val="24"/>
          <w:szCs w:val="24"/>
        </w:rPr>
        <w:t>любы</w:t>
      </w:r>
      <w:r w:rsidR="00DB0DCA">
        <w:rPr>
          <w:sz w:val="24"/>
          <w:szCs w:val="24"/>
        </w:rPr>
        <w:t>х</w:t>
      </w:r>
      <w:r>
        <w:rPr>
          <w:sz w:val="24"/>
          <w:szCs w:val="24"/>
        </w:rPr>
        <w:t xml:space="preserve"> форм телесного наказания, принуждения и запугивания, физического и психологического преследования;</w:t>
      </w:r>
    </w:p>
    <w:p w14:paraId="65D06E03" w14:textId="42DB304F" w:rsidR="003800FB" w:rsidRPr="003E0330" w:rsidRDefault="003800FB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сотрудникам права свободно объединяться в организации трудящихся по их выбору, без вмешательства или негативных последствий для них со стороны </w:t>
      </w:r>
      <w:r w:rsidR="00FA5A40">
        <w:rPr>
          <w:rFonts w:eastAsia="Arial,Bold"/>
          <w:sz w:val="24"/>
          <w:szCs w:val="24"/>
        </w:rPr>
        <w:t>Общества</w:t>
      </w:r>
      <w:r>
        <w:rPr>
          <w:sz w:val="24"/>
          <w:szCs w:val="24"/>
        </w:rPr>
        <w:t>;</w:t>
      </w:r>
    </w:p>
    <w:p w14:paraId="08194C13" w14:textId="01D8531B" w:rsidR="0036028A" w:rsidRPr="003E0330" w:rsidRDefault="0036028A" w:rsidP="00861A2E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E0330">
        <w:rPr>
          <w:sz w:val="24"/>
          <w:szCs w:val="24"/>
        </w:rPr>
        <w:lastRenderedPageBreak/>
        <w:t xml:space="preserve">создание условий, обеспечивающих участие работников в управлении </w:t>
      </w:r>
      <w:r w:rsidR="00FA5A40">
        <w:rPr>
          <w:rFonts w:eastAsia="Arial,Bold"/>
          <w:sz w:val="24"/>
          <w:szCs w:val="24"/>
        </w:rPr>
        <w:t>Обществом</w:t>
      </w:r>
      <w:r w:rsidR="00FA5A40" w:rsidRPr="001D08D0">
        <w:rPr>
          <w:rFonts w:eastAsia="Arial,Bold"/>
          <w:sz w:val="24"/>
          <w:szCs w:val="24"/>
        </w:rPr>
        <w:t xml:space="preserve"> </w:t>
      </w:r>
      <w:r w:rsidRPr="003E0330">
        <w:rPr>
          <w:sz w:val="24"/>
          <w:szCs w:val="24"/>
        </w:rPr>
        <w:t>в формах, предусмотренных Трудовым кодексом РФ</w:t>
      </w:r>
      <w:r w:rsidR="00A17C71">
        <w:rPr>
          <w:sz w:val="24"/>
          <w:szCs w:val="24"/>
        </w:rPr>
        <w:t xml:space="preserve"> </w:t>
      </w:r>
      <w:r w:rsidRPr="003E0330">
        <w:rPr>
          <w:sz w:val="24"/>
          <w:szCs w:val="24"/>
        </w:rPr>
        <w:t xml:space="preserve">и Коллективным договором между </w:t>
      </w:r>
      <w:r w:rsidR="00FA5A40">
        <w:rPr>
          <w:sz w:val="24"/>
          <w:szCs w:val="24"/>
        </w:rPr>
        <w:t>ПАО «Севералмаз»</w:t>
      </w:r>
      <w:r w:rsidR="00E537D4" w:rsidRPr="003E0330">
        <w:rPr>
          <w:sz w:val="24"/>
          <w:szCs w:val="24"/>
        </w:rPr>
        <w:t xml:space="preserve"> </w:t>
      </w:r>
      <w:r w:rsidRPr="003E0330">
        <w:rPr>
          <w:sz w:val="24"/>
          <w:szCs w:val="24"/>
        </w:rPr>
        <w:t xml:space="preserve">и </w:t>
      </w:r>
      <w:r w:rsidR="00FA5A40">
        <w:rPr>
          <w:sz w:val="24"/>
          <w:szCs w:val="24"/>
        </w:rPr>
        <w:t>первичной профсоюзной организацией работников «Севералмаз» профсоюза</w:t>
      </w:r>
      <w:r w:rsidRPr="003E0330">
        <w:rPr>
          <w:sz w:val="24"/>
          <w:szCs w:val="24"/>
        </w:rPr>
        <w:t xml:space="preserve"> «</w:t>
      </w:r>
      <w:proofErr w:type="spellStart"/>
      <w:r w:rsidRPr="003E0330">
        <w:rPr>
          <w:sz w:val="24"/>
          <w:szCs w:val="24"/>
        </w:rPr>
        <w:t>Профалмаз</w:t>
      </w:r>
      <w:proofErr w:type="spellEnd"/>
      <w:r w:rsidRPr="003E0330">
        <w:rPr>
          <w:sz w:val="24"/>
          <w:szCs w:val="24"/>
        </w:rPr>
        <w:t>»;</w:t>
      </w:r>
    </w:p>
    <w:p w14:paraId="4D88265B" w14:textId="77777777" w:rsidR="0036028A" w:rsidRDefault="0036028A" w:rsidP="001954C4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1077"/>
        <w:jc w:val="both"/>
        <w:rPr>
          <w:sz w:val="24"/>
          <w:szCs w:val="24"/>
        </w:rPr>
      </w:pPr>
      <w:r w:rsidRPr="003E0330">
        <w:rPr>
          <w:sz w:val="24"/>
          <w:szCs w:val="24"/>
        </w:rPr>
        <w:t>учет мнений и ожиданий работников в отражении информации, представленной в нефинансовой отчетности.</w:t>
      </w:r>
    </w:p>
    <w:p w14:paraId="1F7DB2FD" w14:textId="434D830B" w:rsidR="0036028A" w:rsidRPr="0005792C" w:rsidRDefault="00517DF8" w:rsidP="001E0136">
      <w:pPr>
        <w:tabs>
          <w:tab w:val="left" w:pos="851"/>
        </w:tabs>
        <w:spacing w:after="4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EF38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.3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Обязательства </w:t>
      </w:r>
      <w:r w:rsidR="00FA5A4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Общества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перед органами государственной власти</w:t>
      </w:r>
    </w:p>
    <w:p w14:paraId="3448582C" w14:textId="378359C5" w:rsidR="0036028A" w:rsidRPr="001D08D0" w:rsidRDefault="00FA5A40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является алмазодобывающим предприятием</w:t>
      </w:r>
      <w:r w:rsidR="00CD4428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входящим в Группу «АЛРОСА»,</w:t>
      </w:r>
      <w:r w:rsidR="00CD44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представляющ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ую</w:t>
      </w:r>
      <w:r w:rsidR="00CD44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интересы национальной алмазодобывающей отрасли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мировом алмазно-бриллиантовом рынке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ответственным за социально-экономическое благополучие </w:t>
      </w:r>
      <w:r w:rsidR="00F16099" w:rsidRP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основно</w:t>
      </w:r>
      <w:r w:rsidR="00623CFA"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="00F16099" w:rsidRP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6028A" w:rsidRP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регион</w:t>
      </w:r>
      <w:r w:rsidR="00623CF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36028A" w:rsidRP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ведения хозяйственной деятельности </w:t>
      </w:r>
      <w:r w:rsidR="00C274E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Архангельск</w:t>
      </w:r>
      <w:r w:rsidR="00623CFA"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област</w:t>
      </w:r>
      <w:r w:rsidR="00623CF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36028A" w:rsidRPr="00B064E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Исходя из вышеизложенного, обязательства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перед органами государственной власти направлены на:</w:t>
      </w:r>
    </w:p>
    <w:p w14:paraId="6EC2581C" w14:textId="77777777" w:rsidR="0036028A" w:rsidRPr="008B151F" w:rsidRDefault="0036028A" w:rsidP="00861A2E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B151F">
        <w:rPr>
          <w:sz w:val="24"/>
          <w:szCs w:val="24"/>
        </w:rPr>
        <w:t>своевременную и добросовестную уплату налогов и сборов;</w:t>
      </w:r>
    </w:p>
    <w:p w14:paraId="30BB25F4" w14:textId="73471339" w:rsidR="0036028A" w:rsidRDefault="0036028A" w:rsidP="00861A2E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8B151F">
        <w:rPr>
          <w:sz w:val="24"/>
          <w:szCs w:val="24"/>
        </w:rPr>
        <w:t>обеспечение занятости населения в целях создания благоприятного социально-экономического климата в регион</w:t>
      </w:r>
      <w:r w:rsidR="00490C27">
        <w:rPr>
          <w:sz w:val="24"/>
          <w:szCs w:val="24"/>
        </w:rPr>
        <w:t>е</w:t>
      </w:r>
      <w:r w:rsidRPr="008B151F">
        <w:rPr>
          <w:sz w:val="24"/>
          <w:szCs w:val="24"/>
        </w:rPr>
        <w:t xml:space="preserve"> деятельности</w:t>
      </w:r>
      <w:r w:rsidR="001D2DAF" w:rsidRPr="008B151F">
        <w:rPr>
          <w:sz w:val="24"/>
          <w:szCs w:val="24"/>
        </w:rPr>
        <w:t xml:space="preserve"> </w:t>
      </w:r>
      <w:r w:rsidR="002703F6">
        <w:rPr>
          <w:sz w:val="24"/>
          <w:szCs w:val="24"/>
        </w:rPr>
        <w:t>Общества</w:t>
      </w:r>
      <w:r w:rsidRPr="008B151F">
        <w:rPr>
          <w:sz w:val="24"/>
          <w:szCs w:val="24"/>
        </w:rPr>
        <w:t>;</w:t>
      </w:r>
    </w:p>
    <w:p w14:paraId="16ABDE2E" w14:textId="39855E22" w:rsidR="00A432B2" w:rsidRPr="007F513C" w:rsidRDefault="005F6905" w:rsidP="00861A2E">
      <w:pPr>
        <w:pStyle w:val="a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1074"/>
        <w:jc w:val="both"/>
        <w:rPr>
          <w:sz w:val="24"/>
          <w:szCs w:val="24"/>
        </w:rPr>
      </w:pPr>
      <w:r w:rsidRPr="005F6905">
        <w:rPr>
          <w:sz w:val="24"/>
          <w:szCs w:val="24"/>
        </w:rPr>
        <w:t>противодействие взяточничеству и легализации доходов, полученных преступным путем</w:t>
      </w:r>
      <w:r w:rsidR="00593506">
        <w:rPr>
          <w:sz w:val="24"/>
          <w:szCs w:val="24"/>
        </w:rPr>
        <w:t>;</w:t>
      </w:r>
    </w:p>
    <w:p w14:paraId="5A774AB3" w14:textId="77777777" w:rsidR="0036028A" w:rsidRPr="003D0378" w:rsidRDefault="00DB0732" w:rsidP="00861A2E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поддержку строительства и развития </w:t>
      </w:r>
      <w:r w:rsidR="00923FF1" w:rsidRPr="003D0378">
        <w:rPr>
          <w:sz w:val="24"/>
          <w:szCs w:val="24"/>
        </w:rPr>
        <w:t>объектов социальной инфраструктуры</w:t>
      </w:r>
      <w:r>
        <w:rPr>
          <w:sz w:val="24"/>
          <w:szCs w:val="24"/>
        </w:rPr>
        <w:t>;</w:t>
      </w:r>
    </w:p>
    <w:p w14:paraId="2D799383" w14:textId="77777777" w:rsidR="0036028A" w:rsidRDefault="0036028A" w:rsidP="001954C4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1077"/>
        <w:jc w:val="both"/>
        <w:rPr>
          <w:sz w:val="24"/>
          <w:szCs w:val="24"/>
        </w:rPr>
      </w:pPr>
      <w:r w:rsidRPr="008B151F">
        <w:rPr>
          <w:sz w:val="24"/>
          <w:szCs w:val="24"/>
        </w:rPr>
        <w:t>учет общей государственной позиции по социальной ответственности предприятий при формировании корпоративной политики в области КСО и нефинансовой отчетности.</w:t>
      </w:r>
    </w:p>
    <w:p w14:paraId="6B6F4466" w14:textId="69A2B729" w:rsidR="0036028A" w:rsidRPr="0005792C" w:rsidRDefault="00517DF8" w:rsidP="001E0136">
      <w:pPr>
        <w:tabs>
          <w:tab w:val="left" w:pos="851"/>
        </w:tabs>
        <w:spacing w:after="4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EF38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.4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Обязательства </w:t>
      </w:r>
      <w:r w:rsidR="002703F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Общества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перед деловыми партнерами</w:t>
      </w:r>
    </w:p>
    <w:p w14:paraId="269FE282" w14:textId="4616E031" w:rsidR="0036028A" w:rsidRPr="00A57B25" w:rsidRDefault="0036028A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Эффективность деятельности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во многом зависит от уровня и качества взаимодействия с деловыми партнерами (поставщиками товаров, работ и услуг, потребителями алмазной и бриллиан</w:t>
      </w:r>
      <w:r w:rsidR="00A57B25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товой продукции, подрядчиками).</w:t>
      </w:r>
    </w:p>
    <w:p w14:paraId="5EC16CF7" w14:textId="6FD4A39C" w:rsidR="0036028A" w:rsidRPr="001D08D0" w:rsidRDefault="0036028A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Современные стандарты отношений между бизнесом и обществом подразумевают ответственность компаний за действия своих поставщиков и подрядчиков, в связи</w:t>
      </w:r>
      <w:r w:rsidR="00BE29DF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чем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ответственно подходит к их выбору. При выборе деловых партнеров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руководствуется как коммерческими мотивами, так и соблюдением ряда некоммерческих принципов, закрепленных в корпоративных нормативных актах по направлениям деятельности. В число некоммерческих критериев выбора входят:</w:t>
      </w:r>
    </w:p>
    <w:p w14:paraId="3D7E3478" w14:textId="77777777" w:rsidR="0036028A" w:rsidRPr="008B151F" w:rsidRDefault="0036028A" w:rsidP="00861A2E">
      <w:pPr>
        <w:pStyle w:val="a6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8B151F">
        <w:rPr>
          <w:sz w:val="24"/>
          <w:szCs w:val="24"/>
        </w:rPr>
        <w:t>соблюдение принципов и прав в сфере трудового законодательства РФ;</w:t>
      </w:r>
    </w:p>
    <w:p w14:paraId="2DAFB949" w14:textId="77777777" w:rsidR="0036028A" w:rsidRPr="008B151F" w:rsidRDefault="0036028A" w:rsidP="00861A2E">
      <w:pPr>
        <w:pStyle w:val="a6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B151F">
        <w:rPr>
          <w:sz w:val="24"/>
          <w:szCs w:val="24"/>
        </w:rPr>
        <w:t>положительная деловая репутация и соблюдение принципов деловой этики;</w:t>
      </w:r>
    </w:p>
    <w:p w14:paraId="4963E941" w14:textId="77777777" w:rsidR="0036028A" w:rsidRPr="008B151F" w:rsidRDefault="0036028A" w:rsidP="00861A2E">
      <w:pPr>
        <w:pStyle w:val="a6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B151F">
        <w:rPr>
          <w:sz w:val="24"/>
          <w:szCs w:val="24"/>
        </w:rPr>
        <w:t>отсутствие факто</w:t>
      </w:r>
      <w:r w:rsidR="00BC1269" w:rsidRPr="008B151F">
        <w:rPr>
          <w:sz w:val="24"/>
          <w:szCs w:val="24"/>
        </w:rPr>
        <w:t>в коррупционных правонарушений;</w:t>
      </w:r>
    </w:p>
    <w:p w14:paraId="18F8443F" w14:textId="77777777" w:rsidR="0036028A" w:rsidRPr="008B151F" w:rsidRDefault="0036028A" w:rsidP="00861A2E">
      <w:pPr>
        <w:pStyle w:val="a6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8B151F">
        <w:rPr>
          <w:sz w:val="24"/>
          <w:szCs w:val="24"/>
        </w:rPr>
        <w:t>соблюдение стандартов в области промышленной безопасности и охраны окружающей среды.</w:t>
      </w:r>
    </w:p>
    <w:p w14:paraId="075EF25E" w14:textId="72FEA498" w:rsidR="00BE29DF" w:rsidRDefault="008F328A" w:rsidP="00766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своей стороны</w:t>
      </w:r>
      <w:r w:rsidR="00A97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14:paraId="6084AC94" w14:textId="77777777" w:rsidR="008F328A" w:rsidRPr="001E0136" w:rsidRDefault="008F328A" w:rsidP="0076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0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взаимодействия с </w:t>
      </w:r>
      <w:r w:rsidR="00DC1BC7" w:rsidRPr="00184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контрагентами</w:t>
      </w:r>
      <w:r w:rsidR="00292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5CDD9EF4" w14:textId="77777777" w:rsidR="008F328A" w:rsidRPr="00292F4C" w:rsidRDefault="008F328A" w:rsidP="00861A2E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292F4C">
        <w:rPr>
          <w:sz w:val="24"/>
          <w:szCs w:val="24"/>
        </w:rPr>
        <w:t>использовать прозрачную и преимущественно открытую систему выбора контрагентов на основе проведения закупочных процедур</w:t>
      </w:r>
      <w:r w:rsidR="007A59CB" w:rsidRPr="00292F4C">
        <w:rPr>
          <w:sz w:val="24"/>
          <w:szCs w:val="24"/>
        </w:rPr>
        <w:t xml:space="preserve"> и заключения договоров с прозрачным ценообразованием;</w:t>
      </w:r>
    </w:p>
    <w:p w14:paraId="3D27D3C7" w14:textId="77777777" w:rsidR="008F328A" w:rsidRDefault="008F328A" w:rsidP="00861A2E">
      <w:pPr>
        <w:pStyle w:val="a6"/>
        <w:numPr>
          <w:ilvl w:val="1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292F4C">
        <w:rPr>
          <w:sz w:val="24"/>
          <w:szCs w:val="24"/>
        </w:rPr>
        <w:t xml:space="preserve">взаимодействовать с контрагентами </w:t>
      </w:r>
      <w:r w:rsidR="007A59CB" w:rsidRPr="00292F4C">
        <w:rPr>
          <w:sz w:val="24"/>
          <w:szCs w:val="24"/>
        </w:rPr>
        <w:t>на основе долгосрочного сотрудничества, взаимной выгоды, уважения, доверия, честности и справедливости</w:t>
      </w:r>
      <w:r w:rsidR="00BC1269" w:rsidRPr="00292F4C">
        <w:rPr>
          <w:sz w:val="24"/>
          <w:szCs w:val="24"/>
        </w:rPr>
        <w:t>;</w:t>
      </w:r>
    </w:p>
    <w:p w14:paraId="300F9CD2" w14:textId="77777777" w:rsidR="00351F85" w:rsidRPr="007F513C" w:rsidRDefault="002B49C7" w:rsidP="00861A2E">
      <w:pPr>
        <w:pStyle w:val="a6"/>
        <w:numPr>
          <w:ilvl w:val="1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содействовать внедрению контрагентами высоких стандартов ведения бизнеса, корпоративной этики и управления на всех уровнях цепочки поставок</w:t>
      </w:r>
      <w:r w:rsidR="00351F85" w:rsidRPr="007F513C">
        <w:rPr>
          <w:sz w:val="24"/>
          <w:szCs w:val="24"/>
        </w:rPr>
        <w:t>;</w:t>
      </w:r>
    </w:p>
    <w:p w14:paraId="3BF44AAA" w14:textId="681DE04C" w:rsidR="002B49C7" w:rsidRDefault="00351F85" w:rsidP="00861A2E">
      <w:pPr>
        <w:pStyle w:val="a6"/>
        <w:numPr>
          <w:ilvl w:val="1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принципы «Знай своего контрагента» (</w:t>
      </w:r>
      <w:r>
        <w:rPr>
          <w:sz w:val="24"/>
          <w:szCs w:val="24"/>
          <w:lang w:val="en-US"/>
        </w:rPr>
        <w:t>Know</w:t>
      </w:r>
      <w:r w:rsidRPr="007F513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Your</w:t>
      </w:r>
      <w:r w:rsidRPr="007F513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Counterparty</w:t>
      </w:r>
      <w:r w:rsidRPr="007F513C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KYC</w:t>
      </w:r>
      <w:r>
        <w:rPr>
          <w:sz w:val="24"/>
          <w:szCs w:val="24"/>
        </w:rPr>
        <w:t>)</w:t>
      </w:r>
      <w:r w:rsidR="003C2168" w:rsidRPr="007F513C">
        <w:rPr>
          <w:sz w:val="24"/>
          <w:szCs w:val="24"/>
        </w:rPr>
        <w:t>.</w:t>
      </w:r>
    </w:p>
    <w:p w14:paraId="25E13FA4" w14:textId="5D32A4AD" w:rsidR="00184289" w:rsidRPr="001E0136" w:rsidRDefault="00184289" w:rsidP="0076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0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AD1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области</w:t>
      </w:r>
      <w:r w:rsidRPr="001E0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совершенствования системы контроля качества продукции:</w:t>
      </w:r>
    </w:p>
    <w:p w14:paraId="4D532EEC" w14:textId="09BA9F13" w:rsidR="00184289" w:rsidRPr="00292F4C" w:rsidRDefault="00184289" w:rsidP="00861A2E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292F4C">
        <w:rPr>
          <w:sz w:val="24"/>
          <w:szCs w:val="24"/>
        </w:rPr>
        <w:t>контроль качества продукции на все</w:t>
      </w:r>
      <w:r w:rsidR="00365992">
        <w:rPr>
          <w:sz w:val="24"/>
          <w:szCs w:val="24"/>
        </w:rPr>
        <w:t>х</w:t>
      </w:r>
      <w:r w:rsidRPr="00292F4C">
        <w:rPr>
          <w:sz w:val="24"/>
          <w:szCs w:val="24"/>
        </w:rPr>
        <w:t xml:space="preserve"> этапах ее производства и реализации (добыча, </w:t>
      </w:r>
      <w:r w:rsidR="00B66133">
        <w:rPr>
          <w:sz w:val="24"/>
          <w:szCs w:val="24"/>
        </w:rPr>
        <w:t>сортировка</w:t>
      </w:r>
      <w:r w:rsidRPr="00292F4C">
        <w:rPr>
          <w:sz w:val="24"/>
          <w:szCs w:val="24"/>
        </w:rPr>
        <w:t>, сбыт);</w:t>
      </w:r>
    </w:p>
    <w:p w14:paraId="187FCAC3" w14:textId="77777777" w:rsidR="00200721" w:rsidRPr="007F513C" w:rsidRDefault="00200721" w:rsidP="00861A2E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противодействие созданию какого-либо недостоверного, вводящего </w:t>
      </w:r>
      <w:r w:rsidRPr="00200721">
        <w:rPr>
          <w:sz w:val="24"/>
          <w:szCs w:val="24"/>
        </w:rPr>
        <w:t>в заблуждение или</w:t>
      </w:r>
      <w:r>
        <w:rPr>
          <w:sz w:val="24"/>
          <w:szCs w:val="24"/>
        </w:rPr>
        <w:t xml:space="preserve"> </w:t>
      </w:r>
      <w:r w:rsidRPr="00200721">
        <w:rPr>
          <w:sz w:val="24"/>
          <w:szCs w:val="24"/>
        </w:rPr>
        <w:t>обманчивого представления</w:t>
      </w:r>
      <w:r w:rsidRPr="007F513C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>сокрытие</w:t>
      </w:r>
      <w:r w:rsidRPr="00200721">
        <w:rPr>
          <w:sz w:val="24"/>
          <w:szCs w:val="24"/>
        </w:rPr>
        <w:t xml:space="preserve"> существенных фактов</w:t>
      </w:r>
      <w:r w:rsidR="004148E2">
        <w:rPr>
          <w:sz w:val="24"/>
          <w:szCs w:val="24"/>
        </w:rPr>
        <w:t xml:space="preserve"> о продукции</w:t>
      </w:r>
      <w:r w:rsidRPr="007F513C">
        <w:rPr>
          <w:sz w:val="24"/>
          <w:szCs w:val="24"/>
        </w:rPr>
        <w:t xml:space="preserve"> при продаже, рекламе или маркетинге.</w:t>
      </w:r>
    </w:p>
    <w:p w14:paraId="79925B0D" w14:textId="24162D8B" w:rsidR="00184289" w:rsidRDefault="000908AA" w:rsidP="00766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AD1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рисками:</w:t>
      </w:r>
    </w:p>
    <w:p w14:paraId="7EBBF51C" w14:textId="01DE0577" w:rsidR="00184289" w:rsidRDefault="00A07CDD" w:rsidP="00861A2E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эффективного функционирования </w:t>
      </w:r>
      <w:r w:rsidR="000908AA" w:rsidRPr="00292F4C">
        <w:rPr>
          <w:sz w:val="24"/>
          <w:szCs w:val="24"/>
        </w:rPr>
        <w:t>системы управления рисками;</w:t>
      </w:r>
    </w:p>
    <w:p w14:paraId="0BB728E3" w14:textId="77777777" w:rsidR="000908AA" w:rsidRDefault="000908AA" w:rsidP="0076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совершенствования системы корпоративного управления:</w:t>
      </w:r>
    </w:p>
    <w:p w14:paraId="0CA84DBB" w14:textId="561F4EC6" w:rsidR="003B3FC3" w:rsidRPr="00292F4C" w:rsidRDefault="000908AA" w:rsidP="00861A2E">
      <w:pPr>
        <w:pStyle w:val="a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92F4C">
        <w:rPr>
          <w:sz w:val="24"/>
          <w:szCs w:val="24"/>
        </w:rPr>
        <w:t>соблюдения Кодекса корпоративной этики</w:t>
      </w:r>
      <w:r w:rsidR="002703F6">
        <w:rPr>
          <w:sz w:val="24"/>
          <w:szCs w:val="24"/>
        </w:rPr>
        <w:t xml:space="preserve"> и корпоративного поведения</w:t>
      </w:r>
      <w:r w:rsidRPr="00292F4C">
        <w:rPr>
          <w:sz w:val="24"/>
          <w:szCs w:val="24"/>
        </w:rPr>
        <w:t>;</w:t>
      </w:r>
    </w:p>
    <w:p w14:paraId="2FBABA6E" w14:textId="77777777" w:rsidR="000908AA" w:rsidRPr="00292F4C" w:rsidRDefault="000908AA" w:rsidP="00861A2E">
      <w:pPr>
        <w:pStyle w:val="a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92F4C">
        <w:rPr>
          <w:sz w:val="24"/>
          <w:szCs w:val="24"/>
        </w:rPr>
        <w:t>повышение информационной прозрачности;</w:t>
      </w:r>
    </w:p>
    <w:p w14:paraId="298EC9FB" w14:textId="77777777" w:rsidR="000908AA" w:rsidRDefault="000908AA" w:rsidP="001954C4">
      <w:pPr>
        <w:pStyle w:val="a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1072"/>
        <w:jc w:val="both"/>
        <w:rPr>
          <w:sz w:val="24"/>
          <w:szCs w:val="24"/>
        </w:rPr>
      </w:pPr>
      <w:r w:rsidRPr="00292F4C">
        <w:rPr>
          <w:sz w:val="24"/>
          <w:szCs w:val="24"/>
        </w:rPr>
        <w:t>дальнейшее совершенствование системы корп</w:t>
      </w:r>
      <w:r w:rsidR="00E16DB0" w:rsidRPr="00292F4C">
        <w:rPr>
          <w:sz w:val="24"/>
          <w:szCs w:val="24"/>
        </w:rPr>
        <w:t>о</w:t>
      </w:r>
      <w:r w:rsidRPr="00292F4C">
        <w:rPr>
          <w:sz w:val="24"/>
          <w:szCs w:val="24"/>
        </w:rPr>
        <w:t xml:space="preserve">ративного управления в соответствии с </w:t>
      </w:r>
      <w:r w:rsidR="00A85D7C" w:rsidRPr="00292F4C">
        <w:rPr>
          <w:sz w:val="24"/>
          <w:szCs w:val="24"/>
        </w:rPr>
        <w:t>ведущей мировой практикой.</w:t>
      </w:r>
    </w:p>
    <w:p w14:paraId="79A54558" w14:textId="24B83BD0" w:rsidR="0036028A" w:rsidRPr="0005792C" w:rsidRDefault="00517DF8" w:rsidP="007F513C">
      <w:pPr>
        <w:tabs>
          <w:tab w:val="left" w:pos="1276"/>
        </w:tabs>
        <w:spacing w:after="40"/>
        <w:ind w:left="1272" w:hanging="56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EF38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.5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572B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Обязательства </w:t>
      </w:r>
      <w:r w:rsidR="002703F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Общества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перед местными сообществами, обществом и его институтами</w:t>
      </w:r>
    </w:p>
    <w:p w14:paraId="546239E7" w14:textId="2EABB746" w:rsidR="0036028A" w:rsidRPr="001D08D0" w:rsidRDefault="002703F6" w:rsidP="00360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соответствии с принципами корпоративной социальной ответственности, принимает на себя добровольные обязательства по социально ответственному участию в жизни общества. </w:t>
      </w: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 подходит к взаимодействию с муниципальными органами власти, населением</w:t>
      </w:r>
      <w:r w:rsidR="00BC12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общественными организациями.</w:t>
      </w:r>
    </w:p>
    <w:p w14:paraId="57543359" w14:textId="2E1AE46E" w:rsidR="0036028A" w:rsidRPr="001D08D0" w:rsidRDefault="0036028A" w:rsidP="00200F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учетом интересов населения </w:t>
      </w:r>
      <w:r w:rsidR="00F16099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регион</w:t>
      </w:r>
      <w:r w:rsidR="00490C2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F160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присутствия</w:t>
      </w:r>
      <w:r w:rsidR="00200FD8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2648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принимает на себя обязательства:</w:t>
      </w:r>
    </w:p>
    <w:p w14:paraId="5442D4C4" w14:textId="77777777" w:rsidR="0036028A" w:rsidRPr="003D0378" w:rsidRDefault="0036028A" w:rsidP="00861A2E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сохранять и поддерживать традиции национальной терпимости и благожелательности, уважать национальные традиции;</w:t>
      </w:r>
    </w:p>
    <w:p w14:paraId="22E95193" w14:textId="77777777" w:rsidR="0036028A" w:rsidRPr="003D0378" w:rsidRDefault="0036028A" w:rsidP="00861A2E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обеспечивать реализацию экологических программ, организовывать общественные</w:t>
      </w:r>
      <w:r w:rsidR="00BC1269" w:rsidRPr="003D0378">
        <w:rPr>
          <w:sz w:val="24"/>
          <w:szCs w:val="24"/>
        </w:rPr>
        <w:t xml:space="preserve"> слушания по вопросам экологии;</w:t>
      </w:r>
    </w:p>
    <w:p w14:paraId="6BEB3D3B" w14:textId="77777777" w:rsidR="00DD60D4" w:rsidRPr="003D0378" w:rsidRDefault="00DD60D4" w:rsidP="00861A2E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поддерживать дошкольные учреждения, институты здравоохранения, науки, культуры и спорта;</w:t>
      </w:r>
    </w:p>
    <w:p w14:paraId="3A98EF8E" w14:textId="77777777" w:rsidR="0036028A" w:rsidRPr="003D0378" w:rsidRDefault="0036028A" w:rsidP="00861A2E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оказывать материальную поддержку социально значимым проектам и институтам гражданского общества;</w:t>
      </w:r>
    </w:p>
    <w:p w14:paraId="182ADC73" w14:textId="16B6C9A7" w:rsidR="0046626A" w:rsidRDefault="0036028A" w:rsidP="001954C4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1077"/>
        <w:jc w:val="both"/>
        <w:rPr>
          <w:sz w:val="24"/>
          <w:szCs w:val="24"/>
        </w:rPr>
      </w:pPr>
      <w:r w:rsidRPr="003D0378">
        <w:rPr>
          <w:sz w:val="24"/>
          <w:szCs w:val="24"/>
        </w:rPr>
        <w:t xml:space="preserve">учитывать общественное мнение и ожидания различных институтов общества в формировании нефинансовой отчетности </w:t>
      </w:r>
      <w:r w:rsidR="002703F6">
        <w:rPr>
          <w:rFonts w:eastAsia="Arial,Bold"/>
          <w:sz w:val="24"/>
          <w:szCs w:val="24"/>
        </w:rPr>
        <w:t>Общества</w:t>
      </w:r>
      <w:r w:rsidRPr="003D0378">
        <w:rPr>
          <w:sz w:val="24"/>
          <w:szCs w:val="24"/>
        </w:rPr>
        <w:t>.</w:t>
      </w:r>
    </w:p>
    <w:p w14:paraId="2C519272" w14:textId="1F0D1FDB" w:rsidR="0046626A" w:rsidRPr="0005792C" w:rsidRDefault="00517DF8" w:rsidP="0046626A">
      <w:pPr>
        <w:spacing w:after="4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</w:t>
      </w:r>
      <w:r w:rsidR="0046626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.4.6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46626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46626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Обязательства </w:t>
      </w:r>
      <w:r w:rsidR="002703F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Общества</w:t>
      </w:r>
      <w:r w:rsidR="0046626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перед отраслевым сообществом</w:t>
      </w:r>
    </w:p>
    <w:p w14:paraId="506BE8D8" w14:textId="118437B1" w:rsidR="0046626A" w:rsidRPr="001D08D0" w:rsidRDefault="0046626A" w:rsidP="004662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участником отраслевого рынка,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участвует в процессах построения взаимовыгодных отношений</w:t>
      </w:r>
      <w:r w:rsidR="00626B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профессиональными ассоциациями и отраслевыми объединениями.</w:t>
      </w:r>
    </w:p>
    <w:p w14:paraId="56D0809B" w14:textId="5D22EDAF" w:rsidR="0046626A" w:rsidRPr="001D08D0" w:rsidRDefault="0046626A" w:rsidP="004662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Учитывая взаимозависимость участников мирового алмазно-бриллиантового рынка,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стремится добросовестно выполнять приведенные ниже обязательства перед отраслевым сообществом:</w:t>
      </w:r>
    </w:p>
    <w:p w14:paraId="17E2A7DB" w14:textId="23D74BCE" w:rsidR="0046626A" w:rsidRPr="003D0378" w:rsidRDefault="0046626A" w:rsidP="00861A2E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lastRenderedPageBreak/>
        <w:t xml:space="preserve">соблюдать принципы и коллегиальные решения, принятые в рамках соглашений о сотрудничестве между </w:t>
      </w:r>
      <w:r w:rsidR="002703F6">
        <w:rPr>
          <w:rFonts w:eastAsia="Arial,Bold"/>
          <w:sz w:val="24"/>
          <w:szCs w:val="24"/>
        </w:rPr>
        <w:t>Обществом</w:t>
      </w:r>
      <w:r w:rsidR="002703F6" w:rsidRPr="001D08D0">
        <w:rPr>
          <w:rFonts w:eastAsia="Arial,Bold"/>
          <w:sz w:val="24"/>
          <w:szCs w:val="24"/>
        </w:rPr>
        <w:t xml:space="preserve"> </w:t>
      </w:r>
      <w:r w:rsidRPr="003D0378">
        <w:rPr>
          <w:sz w:val="24"/>
          <w:szCs w:val="24"/>
        </w:rPr>
        <w:t>и отраслевыми</w:t>
      </w:r>
      <w:r w:rsidR="002A2721">
        <w:rPr>
          <w:sz w:val="24"/>
          <w:szCs w:val="24"/>
        </w:rPr>
        <w:t xml:space="preserve"> и </w:t>
      </w:r>
      <w:r w:rsidRPr="003D0378">
        <w:rPr>
          <w:sz w:val="24"/>
          <w:szCs w:val="24"/>
        </w:rPr>
        <w:t>профессиональными объединениями</w:t>
      </w:r>
      <w:r w:rsidRPr="00946A09">
        <w:rPr>
          <w:sz w:val="24"/>
          <w:szCs w:val="24"/>
        </w:rPr>
        <w:t>;</w:t>
      </w:r>
    </w:p>
    <w:p w14:paraId="6D4E4576" w14:textId="4DEFD9BA" w:rsidR="0046626A" w:rsidRPr="009700A2" w:rsidRDefault="0046626A" w:rsidP="00861A2E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</w:rPr>
      </w:pPr>
      <w:r w:rsidRPr="003D0378">
        <w:rPr>
          <w:sz w:val="24"/>
          <w:szCs w:val="24"/>
        </w:rPr>
        <w:t>в целях развития алмазно-бриллиантовой отрасли участвовать в разработке проектов, совместных решений и в обсуждении законотворческих инициатив по защите отраслевых интересов</w:t>
      </w:r>
      <w:r>
        <w:rPr>
          <w:sz w:val="24"/>
          <w:szCs w:val="24"/>
        </w:rPr>
        <w:t>;</w:t>
      </w:r>
    </w:p>
    <w:p w14:paraId="68C18655" w14:textId="7B94C43D" w:rsidR="00306889" w:rsidRDefault="0046626A" w:rsidP="00861A2E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1077"/>
        <w:jc w:val="both"/>
        <w:rPr>
          <w:sz w:val="24"/>
        </w:rPr>
      </w:pPr>
      <w:r>
        <w:rPr>
          <w:sz w:val="24"/>
        </w:rPr>
        <w:t xml:space="preserve">соответствовать </w:t>
      </w:r>
      <w:r w:rsidR="00F41542">
        <w:rPr>
          <w:sz w:val="24"/>
        </w:rPr>
        <w:t xml:space="preserve">международным </w:t>
      </w:r>
      <w:r>
        <w:rPr>
          <w:sz w:val="24"/>
        </w:rPr>
        <w:t>стандартам ответственного ведени</w:t>
      </w:r>
      <w:r w:rsidR="00F41542">
        <w:rPr>
          <w:sz w:val="24"/>
        </w:rPr>
        <w:t>я бизнеса</w:t>
      </w:r>
      <w:r w:rsidRPr="007F513C">
        <w:rPr>
          <w:sz w:val="24"/>
        </w:rPr>
        <w:t>.</w:t>
      </w:r>
    </w:p>
    <w:p w14:paraId="153943FC" w14:textId="77777777" w:rsidR="00306889" w:rsidRPr="00306889" w:rsidRDefault="00306889" w:rsidP="00306889">
      <w:pPr>
        <w:pStyle w:val="a6"/>
        <w:tabs>
          <w:tab w:val="left" w:pos="993"/>
        </w:tabs>
        <w:autoSpaceDE w:val="0"/>
        <w:autoSpaceDN w:val="0"/>
        <w:adjustRightInd w:val="0"/>
        <w:ind w:left="1077"/>
        <w:jc w:val="both"/>
        <w:rPr>
          <w:sz w:val="24"/>
        </w:rPr>
      </w:pPr>
    </w:p>
    <w:p w14:paraId="043FA525" w14:textId="77777777" w:rsidR="005258E3" w:rsidRDefault="00C851FF" w:rsidP="00161605">
      <w:pPr>
        <w:pStyle w:val="1"/>
        <w:tabs>
          <w:tab w:val="clear" w:pos="284"/>
          <w:tab w:val="left" w:pos="709"/>
        </w:tabs>
        <w:ind w:left="709" w:hanging="697"/>
        <w:jc w:val="left"/>
        <w:rPr>
          <w:lang w:eastAsia="ru-RU"/>
        </w:rPr>
      </w:pPr>
      <w:r>
        <w:rPr>
          <w:lang w:eastAsia="ru-RU"/>
        </w:rPr>
        <w:tab/>
      </w:r>
    </w:p>
    <w:p w14:paraId="17D0A074" w14:textId="7511E408" w:rsidR="0036028A" w:rsidRPr="00711D19" w:rsidRDefault="005258E3" w:rsidP="002703F6">
      <w:pPr>
        <w:pStyle w:val="1"/>
        <w:tabs>
          <w:tab w:val="clear" w:pos="284"/>
          <w:tab w:val="left" w:pos="12"/>
        </w:tabs>
        <w:ind w:left="0" w:firstLine="12"/>
        <w:jc w:val="both"/>
      </w:pPr>
      <w:r>
        <w:rPr>
          <w:lang w:eastAsia="ru-RU"/>
        </w:rPr>
        <w:br w:type="column"/>
      </w:r>
      <w:bookmarkStart w:id="25" w:name="_Toc1493054"/>
      <w:r w:rsidR="00517DF8" w:rsidRPr="00711D19">
        <w:lastRenderedPageBreak/>
        <w:t>3</w:t>
      </w:r>
      <w:r w:rsidR="00711D19" w:rsidRPr="00711D19">
        <w:t xml:space="preserve">. </w:t>
      </w:r>
      <w:r w:rsidR="0036028A" w:rsidRPr="00711D19">
        <w:t xml:space="preserve">ОСНОВНЫЕ НАПРАВЛЕНИЯ ДЕЯТЕЛЬНОСТИ </w:t>
      </w:r>
      <w:r w:rsidR="002703F6">
        <w:t>ОБЩЕСТВА</w:t>
      </w:r>
      <w:r w:rsidR="0036028A" w:rsidRPr="00711D19">
        <w:t xml:space="preserve"> В ОБЛАСТИ УСТОЙЧИВОГО РАЗВИТИЯ И РЕАЛИЗАЦИИ КОРПОРАТИВНОЙ СОЦИАЛЬНОЙ ОТВЕТСТВЕННОСТИ</w:t>
      </w:r>
      <w:bookmarkEnd w:id="25"/>
    </w:p>
    <w:p w14:paraId="39A83278" w14:textId="4A4C6E2D" w:rsidR="0036028A" w:rsidRPr="001D08D0" w:rsidRDefault="002703F6" w:rsidP="0036028A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соблюдает принципы устойчивого развития в экологической, социальной и экономической сферах. Для</w:t>
      </w:r>
      <w:r w:rsidR="0036028A" w:rsidRPr="001D08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="0036028A" w:rsidRPr="001D0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результативности деятельности в области устойчивого развития и реализации корпоративной социальной ответственности </w:t>
      </w: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6028A" w:rsidRPr="001D0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следующие ключевые направления:</w:t>
      </w:r>
    </w:p>
    <w:p w14:paraId="04A50582" w14:textId="7E3F2E38" w:rsidR="0036028A" w:rsidRPr="001D08D0" w:rsidRDefault="00517DF8" w:rsidP="0036028A">
      <w:pPr>
        <w:shd w:val="clear" w:color="auto" w:fill="FFFFFF"/>
        <w:tabs>
          <w:tab w:val="left" w:pos="113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1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.1</w:t>
      </w:r>
      <w:r w:rsidR="00711D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Экологическая ответственность;</w:t>
      </w:r>
    </w:p>
    <w:p w14:paraId="49D0EC85" w14:textId="3472E8A4" w:rsidR="0036028A" w:rsidRPr="001D08D0" w:rsidRDefault="00517DF8" w:rsidP="0036028A">
      <w:pPr>
        <w:shd w:val="clear" w:color="auto" w:fill="FFFFFF"/>
        <w:tabs>
          <w:tab w:val="left" w:pos="113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1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.2</w:t>
      </w:r>
      <w:r w:rsidR="00711D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 xml:space="preserve"> Промышленная безопасность;</w:t>
      </w:r>
    </w:p>
    <w:p w14:paraId="6F0E8F2B" w14:textId="1F38D481" w:rsidR="0036028A" w:rsidRPr="001D08D0" w:rsidRDefault="00517DF8" w:rsidP="0036028A">
      <w:pPr>
        <w:shd w:val="clear" w:color="auto" w:fill="FFFFFF"/>
        <w:tabs>
          <w:tab w:val="left" w:pos="113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1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711D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Управление человеческими ресурсами;</w:t>
      </w:r>
    </w:p>
    <w:p w14:paraId="1C975132" w14:textId="5F33E78E" w:rsidR="0036028A" w:rsidRPr="001D08D0" w:rsidRDefault="00517DF8" w:rsidP="0036028A">
      <w:pPr>
        <w:shd w:val="clear" w:color="auto" w:fill="FFFFFF"/>
        <w:tabs>
          <w:tab w:val="left" w:pos="113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1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.4</w:t>
      </w:r>
      <w:r w:rsidR="00711D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E1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оддержка местных сообществ;</w:t>
      </w:r>
    </w:p>
    <w:p w14:paraId="7412A648" w14:textId="73B70C1E" w:rsidR="0036028A" w:rsidRDefault="00517DF8" w:rsidP="00572B36">
      <w:pPr>
        <w:shd w:val="clear" w:color="auto" w:fill="FFFFFF"/>
        <w:tabs>
          <w:tab w:val="left" w:pos="1134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1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2B36">
        <w:rPr>
          <w:rFonts w:ascii="Times New Roman" w:eastAsia="Times New Roman" w:hAnsi="Times New Roman" w:cs="Times New Roman"/>
          <w:sz w:val="24"/>
          <w:szCs w:val="24"/>
        </w:rPr>
        <w:t>.5</w:t>
      </w:r>
      <w:r w:rsidR="00711D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</w:rPr>
        <w:t>Экономическая эффективность</w:t>
      </w:r>
      <w:r w:rsidR="00EC0E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D20E3E" w14:textId="580C890E" w:rsidR="00EC0E13" w:rsidRPr="001D08D0" w:rsidRDefault="00517DF8" w:rsidP="00572B36">
      <w:pPr>
        <w:shd w:val="clear" w:color="auto" w:fill="FFFFFF"/>
        <w:tabs>
          <w:tab w:val="left" w:pos="1134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1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0E13">
        <w:rPr>
          <w:rFonts w:ascii="Times New Roman" w:eastAsia="Times New Roman" w:hAnsi="Times New Roman" w:cs="Times New Roman"/>
          <w:sz w:val="24"/>
          <w:szCs w:val="24"/>
        </w:rPr>
        <w:t>.6. Благотворительность.</w:t>
      </w:r>
    </w:p>
    <w:p w14:paraId="0A81FE10" w14:textId="7A78B605" w:rsidR="0036028A" w:rsidRPr="00711D19" w:rsidRDefault="00517DF8" w:rsidP="00711D19">
      <w:pPr>
        <w:pStyle w:val="2"/>
        <w:ind w:left="0"/>
      </w:pPr>
      <w:bookmarkStart w:id="26" w:name="_Toc1493055"/>
      <w:r w:rsidRPr="00711D19">
        <w:t>3</w:t>
      </w:r>
      <w:r w:rsidR="00850C9E" w:rsidRPr="00711D19">
        <w:t>.1</w:t>
      </w:r>
      <w:r w:rsidR="00711D19" w:rsidRPr="00711D19">
        <w:t>.</w:t>
      </w:r>
      <w:r w:rsidR="00572B36" w:rsidRPr="00711D19">
        <w:t xml:space="preserve"> </w:t>
      </w:r>
      <w:r w:rsidR="0036028A" w:rsidRPr="00711D19">
        <w:t>Экологическая ответственность</w:t>
      </w:r>
      <w:bookmarkEnd w:id="26"/>
    </w:p>
    <w:p w14:paraId="37FC607D" w14:textId="382AB2F5" w:rsidR="0036028A" w:rsidRPr="001D08D0" w:rsidRDefault="002703F6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осознавая масштаб воздействия горнодобывающего производства на окружающую среду и здоровье населения регион</w:t>
      </w:r>
      <w:r w:rsidR="00490C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028A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присутствия, признает меры по реализации экологической ответственности одним из главных приоритетов своей деятельности и стремится не только обеспечить необходимый уровень экологической безопасности, но и реализовать мероприятия по предупреждению </w:t>
      </w:r>
      <w:r w:rsidR="009B7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 последствий.</w:t>
      </w:r>
    </w:p>
    <w:p w14:paraId="680E697C" w14:textId="6EFCC326" w:rsidR="0036028A" w:rsidRPr="001D08D0" w:rsidRDefault="0036028A" w:rsidP="0036028A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Природоохранная и ресурсосберегающая деятельность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комплексный характер и предусматривает как решение задач основного производства, так и ряда вопросов, имеющих региональное значение.</w:t>
      </w:r>
    </w:p>
    <w:p w14:paraId="0BF19E3B" w14:textId="0BD94A52" w:rsidR="0036028A" w:rsidRPr="00850C9E" w:rsidRDefault="00517DF8" w:rsidP="001E0136">
      <w:pPr>
        <w:tabs>
          <w:tab w:val="left" w:pos="851"/>
        </w:tabs>
        <w:spacing w:after="80"/>
        <w:ind w:left="709"/>
        <w:jc w:val="both"/>
        <w:rPr>
          <w:i/>
          <w:sz w:val="24"/>
        </w:rPr>
      </w:pPr>
      <w:r w:rsidRPr="007F513C">
        <w:rPr>
          <w:rFonts w:ascii="Times New Roman" w:hAnsi="Times New Roman" w:cs="Times New Roman"/>
          <w:i/>
          <w:sz w:val="24"/>
        </w:rPr>
        <w:t>3</w:t>
      </w:r>
      <w:r w:rsidR="00850C9E">
        <w:rPr>
          <w:rFonts w:ascii="Times New Roman" w:hAnsi="Times New Roman" w:cs="Times New Roman"/>
          <w:i/>
          <w:sz w:val="24"/>
        </w:rPr>
        <w:t>.1.1</w:t>
      </w:r>
      <w:r w:rsidR="00711D19">
        <w:rPr>
          <w:rFonts w:ascii="Times New Roman" w:hAnsi="Times New Roman" w:cs="Times New Roman"/>
          <w:i/>
          <w:sz w:val="24"/>
        </w:rPr>
        <w:t>.</w:t>
      </w:r>
      <w:r w:rsidR="00850C9E">
        <w:rPr>
          <w:rFonts w:ascii="Times New Roman" w:hAnsi="Times New Roman" w:cs="Times New Roman"/>
          <w:i/>
          <w:sz w:val="24"/>
        </w:rPr>
        <w:t xml:space="preserve"> </w:t>
      </w:r>
      <w:r w:rsidR="0036028A" w:rsidRPr="00850C9E">
        <w:rPr>
          <w:rFonts w:ascii="Times New Roman" w:hAnsi="Times New Roman" w:cs="Times New Roman"/>
          <w:i/>
          <w:sz w:val="24"/>
        </w:rPr>
        <w:t>Цели</w:t>
      </w:r>
    </w:p>
    <w:p w14:paraId="4F4FEB4A" w14:textId="4ED577AC" w:rsidR="0036028A" w:rsidRPr="001D08D0" w:rsidRDefault="0036028A" w:rsidP="0036028A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охраны окружающей среды являются реализация ответственности за последствия своей деятельности и снижение негативного влияния. Стремление минимизировать ущерб, обусловленный технологическими особенностями горнодобывающего производства, а также рациональное использование недр и энергоресурсов – приоритетные задачи в деятельности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25604" w14:textId="199C925E" w:rsidR="0036028A" w:rsidRPr="0005792C" w:rsidRDefault="00517DF8" w:rsidP="001E0136">
      <w:pPr>
        <w:tabs>
          <w:tab w:val="left" w:pos="1134"/>
        </w:tabs>
        <w:spacing w:after="8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.1.2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Принципы</w:t>
      </w:r>
    </w:p>
    <w:p w14:paraId="1CAAB305" w14:textId="77777777" w:rsidR="0036028A" w:rsidRPr="0005612D" w:rsidRDefault="0036028A" w:rsidP="0036028A">
      <w:pPr>
        <w:keepNext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056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КСО в области охраны окружающей среды подразумевает соблюдение следующих принципов:</w:t>
      </w:r>
    </w:p>
    <w:p w14:paraId="5BA278F1" w14:textId="77777777" w:rsidR="0036028A" w:rsidRPr="003D0378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презумпция потенциального негативного воздействия горнодобывающей деятельности на окружающую среду, качество жизни и здоровье людей;</w:t>
      </w:r>
    </w:p>
    <w:p w14:paraId="0306A340" w14:textId="77777777" w:rsidR="0036028A" w:rsidRPr="003D0378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неукоснительное выполнение требований российского законодательства в области охраны окружающей среды и экологической безопасности;</w:t>
      </w:r>
    </w:p>
    <w:p w14:paraId="30B17EBB" w14:textId="77777777" w:rsidR="0036028A" w:rsidRPr="003D0378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проведение экологического аудита и внедрение системы экологического менеджмента;</w:t>
      </w:r>
    </w:p>
    <w:p w14:paraId="2457936B" w14:textId="77777777" w:rsidR="0036028A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приоритет предупредительных мер над мерами по ликвидации негативных экологических последствий;</w:t>
      </w:r>
    </w:p>
    <w:p w14:paraId="4EBF454A" w14:textId="77777777" w:rsidR="00287ABC" w:rsidRDefault="00287ABC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реализация ответственных методов </w:t>
      </w:r>
      <w:r w:rsidR="0018766E">
        <w:rPr>
          <w:sz w:val="24"/>
          <w:szCs w:val="24"/>
        </w:rPr>
        <w:t xml:space="preserve">геологоразведки и </w:t>
      </w:r>
      <w:r>
        <w:rPr>
          <w:sz w:val="24"/>
          <w:szCs w:val="24"/>
        </w:rPr>
        <w:t>добычи в качестве отправной точки в цепочке поставок</w:t>
      </w:r>
      <w:r w:rsidR="00AE51EA">
        <w:rPr>
          <w:sz w:val="24"/>
          <w:szCs w:val="24"/>
        </w:rPr>
        <w:t xml:space="preserve">, </w:t>
      </w:r>
      <w:r w:rsidR="00AE51EA" w:rsidRPr="003D0378">
        <w:rPr>
          <w:sz w:val="24"/>
          <w:szCs w:val="24"/>
        </w:rPr>
        <w:t>применение наилучших по безопасн</w:t>
      </w:r>
      <w:r w:rsidR="00577E2D">
        <w:rPr>
          <w:sz w:val="24"/>
          <w:szCs w:val="24"/>
        </w:rPr>
        <w:t xml:space="preserve">ости доступных технологий </w:t>
      </w:r>
      <w:r w:rsidR="00AE51EA" w:rsidRPr="003D0378">
        <w:rPr>
          <w:sz w:val="24"/>
          <w:szCs w:val="24"/>
        </w:rPr>
        <w:t>добычи</w:t>
      </w:r>
      <w:r>
        <w:rPr>
          <w:sz w:val="24"/>
          <w:szCs w:val="24"/>
        </w:rPr>
        <w:t>;</w:t>
      </w:r>
    </w:p>
    <w:p w14:paraId="1AD2046C" w14:textId="77777777" w:rsidR="00607929" w:rsidRPr="003D0378" w:rsidRDefault="00607929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сейсмических, геологических и/или климатических условий при планировании работ; </w:t>
      </w:r>
    </w:p>
    <w:p w14:paraId="0600633A" w14:textId="263D9844" w:rsidR="0036028A" w:rsidRPr="003D0378" w:rsidRDefault="005153C6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153C6">
        <w:rPr>
          <w:sz w:val="24"/>
          <w:szCs w:val="24"/>
        </w:rPr>
        <w:t>испо</w:t>
      </w:r>
      <w:r>
        <w:rPr>
          <w:sz w:val="24"/>
          <w:szCs w:val="24"/>
        </w:rPr>
        <w:t>лнение особых условий при добыче</w:t>
      </w:r>
      <w:r w:rsidRPr="005153C6">
        <w:rPr>
          <w:sz w:val="24"/>
          <w:szCs w:val="24"/>
        </w:rPr>
        <w:t xml:space="preserve"> в природных зонах</w:t>
      </w:r>
      <w:r w:rsidR="0036028A" w:rsidRPr="003D0378">
        <w:rPr>
          <w:sz w:val="24"/>
          <w:szCs w:val="24"/>
        </w:rPr>
        <w:t>;</w:t>
      </w:r>
    </w:p>
    <w:p w14:paraId="57EB6031" w14:textId="7E0C68B5" w:rsidR="00ED7E82" w:rsidRPr="003D0378" w:rsidRDefault="00ED7E82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контроль за безопасностью технологических процессов и мониторинг состояния природной среды в район</w:t>
      </w:r>
      <w:r w:rsidR="007E06C2" w:rsidRPr="003D0378">
        <w:rPr>
          <w:sz w:val="24"/>
          <w:szCs w:val="24"/>
        </w:rPr>
        <w:t>ах</w:t>
      </w:r>
      <w:r w:rsidRPr="003D0378">
        <w:rPr>
          <w:sz w:val="24"/>
          <w:szCs w:val="24"/>
        </w:rPr>
        <w:t xml:space="preserve"> разработок;</w:t>
      </w:r>
    </w:p>
    <w:p w14:paraId="7BD61382" w14:textId="1851E3A0" w:rsidR="0036028A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экологически безопасная утилизация отходов;</w:t>
      </w:r>
    </w:p>
    <w:p w14:paraId="189641FA" w14:textId="33D753A7" w:rsidR="005269A0" w:rsidRPr="003D0378" w:rsidRDefault="004206F2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ответственных методов восстановления</w:t>
      </w:r>
      <w:r w:rsidR="00177A21">
        <w:rPr>
          <w:sz w:val="24"/>
          <w:szCs w:val="24"/>
        </w:rPr>
        <w:t xml:space="preserve"> и/или вывод</w:t>
      </w:r>
      <w:r>
        <w:rPr>
          <w:sz w:val="24"/>
          <w:szCs w:val="24"/>
        </w:rPr>
        <w:t>а</w:t>
      </w:r>
      <w:r w:rsidR="00177A21">
        <w:rPr>
          <w:sz w:val="24"/>
          <w:szCs w:val="24"/>
        </w:rPr>
        <w:t xml:space="preserve"> из эксплуатации</w:t>
      </w:r>
      <w:r w:rsidR="005269A0">
        <w:rPr>
          <w:sz w:val="24"/>
          <w:szCs w:val="24"/>
        </w:rPr>
        <w:t xml:space="preserve"> месторождений;</w:t>
      </w:r>
    </w:p>
    <w:p w14:paraId="5EB76F04" w14:textId="77777777" w:rsidR="0036028A" w:rsidRPr="003D0378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ответственность за загрязнение окружающей среды и компенсация ущерба;</w:t>
      </w:r>
    </w:p>
    <w:p w14:paraId="3E2AD1FB" w14:textId="77777777" w:rsidR="0036028A" w:rsidRPr="003D0378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предотвращение аварий и обеспечение ликвидации их последствий;</w:t>
      </w:r>
    </w:p>
    <w:p w14:paraId="0BC668BF" w14:textId="7A8B367F" w:rsidR="0036028A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 xml:space="preserve">учет интересов и ведение диалога с местным населением относительно проведения любых промышленных разработок, затрагивающих места их традиционного </w:t>
      </w:r>
      <w:r w:rsidR="003D0378">
        <w:rPr>
          <w:sz w:val="24"/>
          <w:szCs w:val="24"/>
        </w:rPr>
        <w:t>проживания и природопользования;</w:t>
      </w:r>
    </w:p>
    <w:p w14:paraId="48FD093B" w14:textId="7D80E1DE" w:rsidR="00031613" w:rsidRPr="007F513C" w:rsidRDefault="00031613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77"/>
        <w:jc w:val="both"/>
        <w:rPr>
          <w:sz w:val="24"/>
          <w:szCs w:val="24"/>
        </w:rPr>
      </w:pPr>
      <w:r w:rsidRPr="00031613">
        <w:rPr>
          <w:sz w:val="24"/>
          <w:szCs w:val="24"/>
        </w:rPr>
        <w:t xml:space="preserve">сохранение биологического </w:t>
      </w:r>
      <w:r w:rsidR="00765BCC">
        <w:rPr>
          <w:sz w:val="24"/>
          <w:szCs w:val="24"/>
        </w:rPr>
        <w:t>разнообразия</w:t>
      </w:r>
      <w:r w:rsidRPr="00031613">
        <w:rPr>
          <w:sz w:val="24"/>
          <w:szCs w:val="24"/>
        </w:rPr>
        <w:t>, защита</w:t>
      </w:r>
      <w:r>
        <w:rPr>
          <w:sz w:val="24"/>
          <w:szCs w:val="24"/>
        </w:rPr>
        <w:t xml:space="preserve"> </w:t>
      </w:r>
      <w:r w:rsidRPr="007F513C">
        <w:rPr>
          <w:sz w:val="24"/>
          <w:szCs w:val="24"/>
        </w:rPr>
        <w:t>животных и растений, находящихся под угрозой исчезновения в соответствии со списком видов</w:t>
      </w:r>
      <w:r w:rsidR="005518BA">
        <w:rPr>
          <w:sz w:val="24"/>
          <w:szCs w:val="24"/>
        </w:rPr>
        <w:t xml:space="preserve"> </w:t>
      </w:r>
      <w:r w:rsidR="005518BA" w:rsidRPr="005518BA">
        <w:rPr>
          <w:sz w:val="24"/>
          <w:szCs w:val="24"/>
        </w:rPr>
        <w:t>МСОП</w:t>
      </w:r>
      <w:r w:rsidRPr="007F513C">
        <w:rPr>
          <w:sz w:val="24"/>
          <w:szCs w:val="24"/>
        </w:rPr>
        <w:t>, находящихся под угрозой.</w:t>
      </w:r>
    </w:p>
    <w:p w14:paraId="55AD23B4" w14:textId="77777777" w:rsidR="0036028A" w:rsidRPr="003D0378" w:rsidRDefault="0036028A" w:rsidP="00861A2E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свобода доступа и открытость экологически значимой информации.</w:t>
      </w:r>
    </w:p>
    <w:p w14:paraId="6E3F92B2" w14:textId="1090C5BD" w:rsidR="0036028A" w:rsidRPr="0005792C" w:rsidRDefault="00517DF8" w:rsidP="001E0136">
      <w:pPr>
        <w:tabs>
          <w:tab w:val="left" w:pos="1276"/>
        </w:tabs>
        <w:spacing w:after="8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.1.3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Обязательства</w:t>
      </w:r>
    </w:p>
    <w:p w14:paraId="17EB9C7F" w14:textId="2AF39BB0" w:rsidR="0036028A" w:rsidRPr="001D08D0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обязательства </w:t>
      </w:r>
      <w:r w:rsidR="002703F6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2703F6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экологической ответственности и в соответствии с вышеуказанными принципами содержатся в положениях Экологической политики</w:t>
      </w:r>
      <w:r w:rsidR="0016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«Севералмаз»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DF61EB" w14:textId="3724E96C" w:rsidR="0036028A" w:rsidRPr="001D08D0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направлениями реализации экологической ответственности </w:t>
      </w:r>
      <w:r w:rsidR="00270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48BC4D89" w14:textId="77777777" w:rsidR="0036028A" w:rsidRPr="003D0378" w:rsidRDefault="0036028A" w:rsidP="00861A2E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водопользование и охрана водных о</w:t>
      </w:r>
      <w:r w:rsidR="003D0378">
        <w:rPr>
          <w:sz w:val="24"/>
          <w:szCs w:val="24"/>
        </w:rPr>
        <w:t>бъектов;</w:t>
      </w:r>
    </w:p>
    <w:p w14:paraId="7AF76073" w14:textId="77777777" w:rsidR="0036028A" w:rsidRPr="003D0378" w:rsidRDefault="003D0378" w:rsidP="00861A2E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охрана атмосферного воздуха;</w:t>
      </w:r>
    </w:p>
    <w:p w14:paraId="7F3C1A41" w14:textId="3BAA139F" w:rsidR="0036028A" w:rsidRPr="003D0378" w:rsidRDefault="006F0920" w:rsidP="00861A2E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ответственное </w:t>
      </w:r>
      <w:r w:rsidR="0036028A" w:rsidRPr="003D0378">
        <w:rPr>
          <w:sz w:val="24"/>
          <w:szCs w:val="24"/>
        </w:rPr>
        <w:t>обращение с отхо</w:t>
      </w:r>
      <w:r w:rsidR="003D0378">
        <w:rPr>
          <w:sz w:val="24"/>
          <w:szCs w:val="24"/>
        </w:rPr>
        <w:t>дами производства и потребления;</w:t>
      </w:r>
    </w:p>
    <w:p w14:paraId="3FC820D5" w14:textId="77777777" w:rsidR="0036028A" w:rsidRPr="003D0378" w:rsidRDefault="0036028A" w:rsidP="00861A2E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рациональное использов</w:t>
      </w:r>
      <w:r w:rsidR="003D0378">
        <w:rPr>
          <w:sz w:val="24"/>
          <w:szCs w:val="24"/>
        </w:rPr>
        <w:t>ание энергии и энергосбережение;</w:t>
      </w:r>
    </w:p>
    <w:p w14:paraId="503E8AB5" w14:textId="0C00F11B" w:rsidR="0036028A" w:rsidRPr="00846B1C" w:rsidRDefault="0036028A" w:rsidP="001D7929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1434" w:hanging="357"/>
        <w:jc w:val="both"/>
        <w:rPr>
          <w:sz w:val="24"/>
          <w:szCs w:val="24"/>
        </w:rPr>
      </w:pPr>
      <w:r w:rsidRPr="003D0378">
        <w:rPr>
          <w:sz w:val="24"/>
          <w:szCs w:val="24"/>
        </w:rPr>
        <w:t>экологический мониторинг.</w:t>
      </w:r>
    </w:p>
    <w:p w14:paraId="0E4A3D7A" w14:textId="6EC50234" w:rsidR="005E21D8" w:rsidRPr="00711D19" w:rsidRDefault="00517DF8" w:rsidP="00711D19">
      <w:pPr>
        <w:pStyle w:val="2"/>
        <w:ind w:left="0"/>
      </w:pPr>
      <w:bookmarkStart w:id="27" w:name="_Toc1493056"/>
      <w:r w:rsidRPr="00711D19">
        <w:t>3</w:t>
      </w:r>
      <w:r w:rsidR="00850C9E" w:rsidRPr="00711D19">
        <w:t>.2</w:t>
      </w:r>
      <w:r w:rsidR="00711D19" w:rsidRPr="00711D19">
        <w:t>.</w:t>
      </w:r>
      <w:r w:rsidR="00572B36" w:rsidRPr="00711D19">
        <w:t xml:space="preserve"> </w:t>
      </w:r>
      <w:r w:rsidR="0036028A" w:rsidRPr="00711D19">
        <w:t>Промышленная безопасность</w:t>
      </w:r>
      <w:bookmarkEnd w:id="27"/>
    </w:p>
    <w:p w14:paraId="51251B5B" w14:textId="6D3CC5AD" w:rsidR="0036028A" w:rsidRPr="00850C9E" w:rsidRDefault="00517DF8" w:rsidP="001E0136">
      <w:pPr>
        <w:tabs>
          <w:tab w:val="left" w:pos="1276"/>
        </w:tabs>
        <w:spacing w:after="8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850C9E" w:rsidRPr="00850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.2.1</w:t>
      </w:r>
      <w:r w:rsidR="0071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50C9E" w:rsidRPr="00850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028A" w:rsidRP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Цели</w:t>
      </w:r>
    </w:p>
    <w:p w14:paraId="5DCAB000" w14:textId="65CBBA5E" w:rsidR="00861A2E" w:rsidRPr="001E0136" w:rsidRDefault="00260D23" w:rsidP="0036028A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производственной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5E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приоритетом </w:t>
      </w:r>
      <w:r w:rsidR="00E73891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E73891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5E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сохранение </w:t>
      </w:r>
      <w:r w:rsidR="00341C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здоровья работников,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C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1C74" w:rsidRPr="00861A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</w:t>
      </w:r>
      <w:r w:rsidR="00341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гическая цель </w:t>
      </w:r>
      <w:r w:rsidR="00E73891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Общества</w:t>
      </w:r>
      <w:r w:rsidR="00E73891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="00341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исключении</w:t>
      </w:r>
      <w:r w:rsidR="00341C74" w:rsidRPr="0086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случаев и аварийных ситуаций на производстве.</w:t>
      </w:r>
      <w:r w:rsidR="00341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A2E" w:rsidRPr="0086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 w:rsidR="00E7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«Севералмаз» </w:t>
      </w:r>
      <w:r w:rsidR="00861A2E" w:rsidRPr="00861A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полной мере осознаёт свою ответственность за создание безопасных условий труда и обеспечение промышленной безопасности</w:t>
      </w:r>
      <w:r w:rsidR="0086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B4EED3" w14:textId="5D3222EA" w:rsidR="0036028A" w:rsidRPr="00850C9E" w:rsidRDefault="00517DF8" w:rsidP="00AA681A">
      <w:pPr>
        <w:tabs>
          <w:tab w:val="left" w:pos="1276"/>
        </w:tabs>
        <w:spacing w:after="80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850C9E" w:rsidRPr="00850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.2.2</w:t>
      </w:r>
      <w:r w:rsidR="0071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50C9E" w:rsidRPr="00850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028A" w:rsidRP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Принципы</w:t>
      </w:r>
    </w:p>
    <w:p w14:paraId="353ADA09" w14:textId="20C7249C" w:rsidR="0036028A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="003D4EE0"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труда </w:t>
      </w:r>
      <w:r w:rsidR="003D4E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промышленной безопасности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891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E73891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внедряет комплексный подход, который базируется на </w:t>
      </w:r>
      <w:r w:rsidR="003D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принципах:</w:t>
      </w:r>
    </w:p>
    <w:p w14:paraId="382891DC" w14:textId="0BDC8CDB" w:rsidR="003D4EE0" w:rsidRPr="004A3B7D" w:rsidRDefault="003D4EE0" w:rsidP="00861A2E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4A3B7D">
        <w:rPr>
          <w:sz w:val="24"/>
          <w:szCs w:val="24"/>
        </w:rPr>
        <w:t xml:space="preserve">Приоритетность безопасности – Любая производственная задача должна рассматриваться с точки зрения обеспечения безопасности её выполнения. Если вопросы </w:t>
      </w:r>
      <w:r w:rsidRPr="004A3B7D">
        <w:rPr>
          <w:sz w:val="24"/>
          <w:szCs w:val="24"/>
        </w:rPr>
        <w:lastRenderedPageBreak/>
        <w:t>обеспечения безопасности вступают в конфликт с производственными задачами, производственные задачи должны быть пересмотрены или отменены.</w:t>
      </w:r>
    </w:p>
    <w:p w14:paraId="07706F8E" w14:textId="1578EC60" w:rsidR="003D4EE0" w:rsidRPr="004A3B7D" w:rsidRDefault="003D4EE0" w:rsidP="00861A2E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4A3B7D">
        <w:rPr>
          <w:sz w:val="24"/>
          <w:szCs w:val="24"/>
        </w:rPr>
        <w:t>Ответственность руководителей – За организацию и обеспечение безопасного выполнения работ несут ответственность руководители (</w:t>
      </w:r>
      <w:r w:rsidR="00E73891">
        <w:rPr>
          <w:sz w:val="24"/>
          <w:szCs w:val="24"/>
        </w:rPr>
        <w:t>Общества</w:t>
      </w:r>
      <w:r w:rsidRPr="004A3B7D">
        <w:rPr>
          <w:sz w:val="24"/>
          <w:szCs w:val="24"/>
        </w:rPr>
        <w:t>, производств). Каждый работник отвечает за свою личную безопасность.</w:t>
      </w:r>
    </w:p>
    <w:p w14:paraId="7F744AC3" w14:textId="38D84000" w:rsidR="003D4EE0" w:rsidRPr="004A3B7D" w:rsidRDefault="003D4EE0" w:rsidP="00861A2E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4A3B7D">
        <w:rPr>
          <w:sz w:val="24"/>
          <w:szCs w:val="24"/>
        </w:rPr>
        <w:t xml:space="preserve">Недопустимость травм и аварий – Мы относимся к любой травме и аварии как к чрезвычайной ситуации в </w:t>
      </w:r>
      <w:r w:rsidR="00E73891">
        <w:rPr>
          <w:rFonts w:eastAsia="Arial,Bold"/>
          <w:sz w:val="24"/>
          <w:szCs w:val="24"/>
        </w:rPr>
        <w:t>Обществе</w:t>
      </w:r>
      <w:r w:rsidRPr="004A3B7D">
        <w:rPr>
          <w:sz w:val="24"/>
          <w:szCs w:val="24"/>
        </w:rPr>
        <w:t>, показывающей проблемы в системах управления и в организации безопасного выполнения работ.</w:t>
      </w:r>
    </w:p>
    <w:p w14:paraId="2B65132D" w14:textId="3B3E3198" w:rsidR="003D4EE0" w:rsidRPr="004A3B7D" w:rsidRDefault="003D4EE0" w:rsidP="00861A2E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4A3B7D">
        <w:rPr>
          <w:sz w:val="24"/>
          <w:szCs w:val="24"/>
        </w:rPr>
        <w:t xml:space="preserve">Открытость и честность – Обман и сокрытие информации, имеющей отношение к вопросам обеспечения охраны труда и промышленной безопасности являются недопустимыми в </w:t>
      </w:r>
      <w:r w:rsidR="00E73891">
        <w:rPr>
          <w:rFonts w:eastAsia="Arial,Bold"/>
          <w:sz w:val="24"/>
          <w:szCs w:val="24"/>
        </w:rPr>
        <w:t>Обществе</w:t>
      </w:r>
      <w:r w:rsidR="00E73891" w:rsidRPr="001D08D0">
        <w:rPr>
          <w:rFonts w:eastAsia="Arial,Bold"/>
          <w:sz w:val="24"/>
          <w:szCs w:val="24"/>
        </w:rPr>
        <w:t xml:space="preserve"> </w:t>
      </w:r>
      <w:r w:rsidRPr="004A3B7D">
        <w:rPr>
          <w:sz w:val="24"/>
          <w:szCs w:val="24"/>
        </w:rPr>
        <w:t>и рассматриваются как грубое нарушение.</w:t>
      </w:r>
    </w:p>
    <w:p w14:paraId="601ECCB4" w14:textId="36856692" w:rsidR="0036028A" w:rsidRPr="004A3B7D" w:rsidRDefault="003D4EE0" w:rsidP="001D7929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1077"/>
        <w:jc w:val="both"/>
        <w:rPr>
          <w:sz w:val="24"/>
          <w:szCs w:val="24"/>
        </w:rPr>
      </w:pPr>
      <w:r w:rsidRPr="004A3B7D">
        <w:rPr>
          <w:sz w:val="24"/>
          <w:szCs w:val="24"/>
        </w:rPr>
        <w:t>Вовлеченность – Каждый работник от генерального директора до рабочего должен быть вовлечен в решение проблем охраны труда и промышленной безопасности.</w:t>
      </w:r>
    </w:p>
    <w:p w14:paraId="4EA8CE11" w14:textId="6772455F" w:rsidR="0036028A" w:rsidRPr="007F513C" w:rsidRDefault="00517DF8" w:rsidP="007F513C">
      <w:pPr>
        <w:spacing w:after="80"/>
        <w:jc w:val="both"/>
        <w:rPr>
          <w:i/>
          <w:sz w:val="24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3.2.3. </w:t>
      </w:r>
      <w:r w:rsidR="0036028A"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Обязательства</w:t>
      </w:r>
    </w:p>
    <w:p w14:paraId="3CF63246" w14:textId="3BBBDA66" w:rsidR="0036028A" w:rsidRDefault="0036028A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Основываясь на вышеуказанных принципах, </w:t>
      </w:r>
      <w:r w:rsidR="00E73891">
        <w:rPr>
          <w:rFonts w:ascii="Times New Roman" w:eastAsia="Arial,Bold" w:hAnsi="Times New Roman" w:cs="Times New Roman"/>
          <w:sz w:val="24"/>
          <w:szCs w:val="24"/>
          <w:lang w:eastAsia="ru-RU"/>
        </w:rPr>
        <w:t>Общество</w:t>
      </w:r>
      <w:r w:rsidR="00E73891" w:rsidRPr="001D08D0">
        <w:rPr>
          <w:rFonts w:ascii="Times New Roman" w:eastAsia="Arial,Bold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следующие обязательства:</w:t>
      </w:r>
    </w:p>
    <w:p w14:paraId="0ED854DF" w14:textId="6AF173A2" w:rsidR="00D943E8" w:rsidRPr="003D4EE0" w:rsidRDefault="003D4EE0" w:rsidP="00861A2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законодательных и нормативных требований</w:t>
      </w:r>
      <w:r w:rsidR="00D943E8" w:rsidRPr="003D4EE0">
        <w:rPr>
          <w:sz w:val="24"/>
          <w:szCs w:val="24"/>
        </w:rPr>
        <w:t xml:space="preserve"> в области обеспечения охраны труда и промышленной безопасности;</w:t>
      </w:r>
    </w:p>
    <w:p w14:paraId="1C3C9501" w14:textId="72D739A3" w:rsidR="00D943E8" w:rsidRPr="003D4EE0" w:rsidRDefault="003D4EE0" w:rsidP="00861A2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безопасных условий</w:t>
      </w:r>
      <w:r w:rsidR="00D943E8" w:rsidRPr="003D4EE0">
        <w:rPr>
          <w:sz w:val="24"/>
          <w:szCs w:val="24"/>
        </w:rPr>
        <w:t xml:space="preserve"> труда для сотрудников </w:t>
      </w:r>
      <w:r w:rsidR="00E73891">
        <w:rPr>
          <w:rFonts w:eastAsia="Arial,Bold"/>
          <w:sz w:val="24"/>
          <w:szCs w:val="24"/>
        </w:rPr>
        <w:t>Общества</w:t>
      </w:r>
      <w:r w:rsidR="00D943E8" w:rsidRPr="003D4EE0">
        <w:rPr>
          <w:sz w:val="24"/>
          <w:szCs w:val="24"/>
        </w:rPr>
        <w:t xml:space="preserve">;   </w:t>
      </w:r>
    </w:p>
    <w:p w14:paraId="5B2CFE5C" w14:textId="21D245E5" w:rsidR="00D943E8" w:rsidRPr="003D4EE0" w:rsidRDefault="003D4EE0" w:rsidP="00861A2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</w:t>
      </w:r>
      <w:r w:rsidR="00D943E8" w:rsidRPr="003D4EE0">
        <w:rPr>
          <w:sz w:val="24"/>
          <w:szCs w:val="24"/>
        </w:rPr>
        <w:t xml:space="preserve"> персонал</w:t>
      </w:r>
      <w:r>
        <w:rPr>
          <w:sz w:val="24"/>
          <w:szCs w:val="24"/>
        </w:rPr>
        <w:t>а</w:t>
      </w:r>
      <w:r w:rsidR="00D943E8" w:rsidRPr="003D4EE0">
        <w:rPr>
          <w:sz w:val="24"/>
          <w:szCs w:val="24"/>
        </w:rPr>
        <w:t xml:space="preserve"> </w:t>
      </w:r>
      <w:r w:rsidR="00E73891">
        <w:rPr>
          <w:rFonts w:eastAsia="Arial,Bold"/>
          <w:sz w:val="24"/>
          <w:szCs w:val="24"/>
        </w:rPr>
        <w:t>Общества</w:t>
      </w:r>
      <w:r w:rsidR="00E73891" w:rsidRPr="001D08D0">
        <w:rPr>
          <w:rFonts w:eastAsia="Arial,Bold"/>
          <w:sz w:val="24"/>
          <w:szCs w:val="24"/>
        </w:rPr>
        <w:t xml:space="preserve"> </w:t>
      </w:r>
      <w:r w:rsidR="00D943E8" w:rsidRPr="003D4EE0">
        <w:rPr>
          <w:sz w:val="24"/>
          <w:szCs w:val="24"/>
        </w:rPr>
        <w:t xml:space="preserve">к разработке и выполнению мероприятий по уменьшению профессиональных рисков; </w:t>
      </w:r>
    </w:p>
    <w:p w14:paraId="448FD27C" w14:textId="208C91B7" w:rsidR="00D943E8" w:rsidRPr="003D4EE0" w:rsidRDefault="00D943E8" w:rsidP="00861A2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D4EE0">
        <w:rPr>
          <w:sz w:val="24"/>
          <w:szCs w:val="24"/>
        </w:rPr>
        <w:t>постоянно</w:t>
      </w:r>
      <w:r w:rsidR="003D4EE0">
        <w:rPr>
          <w:sz w:val="24"/>
          <w:szCs w:val="24"/>
        </w:rPr>
        <w:t>е</w:t>
      </w:r>
      <w:r w:rsidRPr="003D4EE0">
        <w:rPr>
          <w:sz w:val="24"/>
          <w:szCs w:val="24"/>
        </w:rPr>
        <w:t xml:space="preserve"> сов</w:t>
      </w:r>
      <w:r w:rsidR="003D4EE0">
        <w:rPr>
          <w:sz w:val="24"/>
          <w:szCs w:val="24"/>
        </w:rPr>
        <w:t>ершенствование системы</w:t>
      </w:r>
      <w:r w:rsidRPr="003D4EE0">
        <w:rPr>
          <w:sz w:val="24"/>
          <w:szCs w:val="24"/>
        </w:rPr>
        <w:t xml:space="preserve"> управления охраной труда и промышленной безопасностью. </w:t>
      </w:r>
    </w:p>
    <w:p w14:paraId="6B8A2CD3" w14:textId="297173A6" w:rsidR="00DC1BC7" w:rsidRPr="00543319" w:rsidRDefault="00DC1BC7" w:rsidP="001D7929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принятые обязательства </w:t>
      </w:r>
      <w:r w:rsidR="00CE4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Общества </w:t>
      </w: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обеспечению работникам безопасных условий труда закрепляются нормами </w:t>
      </w:r>
      <w:r w:rsidRPr="00E738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Коллективного договора между </w:t>
      </w:r>
      <w:r w:rsidR="00E73891" w:rsidRPr="00E73891">
        <w:rPr>
          <w:rFonts w:ascii="Times New Roman" w:hAnsi="Times New Roman" w:cs="Times New Roman"/>
          <w:sz w:val="24"/>
          <w:szCs w:val="24"/>
        </w:rPr>
        <w:t>ПАО «Севералмаз» и первичной профсоюзной организацией работников «Севералмаз» профсоюза «</w:t>
      </w:r>
      <w:proofErr w:type="spellStart"/>
      <w:r w:rsidR="00E73891" w:rsidRPr="00E73891">
        <w:rPr>
          <w:rFonts w:ascii="Times New Roman" w:hAnsi="Times New Roman" w:cs="Times New Roman"/>
          <w:sz w:val="24"/>
          <w:szCs w:val="24"/>
        </w:rPr>
        <w:t>Профалмаз</w:t>
      </w:r>
      <w:proofErr w:type="spellEnd"/>
      <w:r w:rsidR="00E73891" w:rsidRPr="00E73891">
        <w:rPr>
          <w:rFonts w:ascii="Times New Roman" w:hAnsi="Times New Roman" w:cs="Times New Roman"/>
          <w:sz w:val="24"/>
          <w:szCs w:val="24"/>
        </w:rPr>
        <w:t>»</w:t>
      </w:r>
      <w:r w:rsidR="00543319">
        <w:rPr>
          <w:rFonts w:ascii="Times New Roman" w:hAnsi="Times New Roman" w:cs="Times New Roman"/>
          <w:sz w:val="24"/>
          <w:szCs w:val="24"/>
        </w:rPr>
        <w:t xml:space="preserve">, </w:t>
      </w:r>
      <w:r w:rsidR="00543319" w:rsidRPr="00543319">
        <w:rPr>
          <w:rFonts w:ascii="Times New Roman" w:hAnsi="Times New Roman" w:cs="Times New Roman"/>
          <w:sz w:val="24"/>
          <w:szCs w:val="24"/>
        </w:rPr>
        <w:t>Политики ПАО «Севералмаз» в области промышленной безопасности</w:t>
      </w:r>
      <w:r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EE681AF" w14:textId="0A34B57E" w:rsidR="0036028A" w:rsidRPr="00711D19" w:rsidRDefault="00517DF8" w:rsidP="00711D19">
      <w:pPr>
        <w:pStyle w:val="2"/>
        <w:ind w:left="0"/>
      </w:pPr>
      <w:bookmarkStart w:id="28" w:name="_Toc1493057"/>
      <w:r w:rsidRPr="00711D19">
        <w:t>3</w:t>
      </w:r>
      <w:r w:rsidR="00850C9E" w:rsidRPr="00711D19">
        <w:t>.3</w:t>
      </w:r>
      <w:r w:rsidR="00711D19" w:rsidRPr="00711D19">
        <w:t>.</w:t>
      </w:r>
      <w:r w:rsidR="00572B36" w:rsidRPr="00711D19">
        <w:t xml:space="preserve"> </w:t>
      </w:r>
      <w:bookmarkStart w:id="29" w:name="_Toc393956283"/>
      <w:r w:rsidR="0036028A" w:rsidRPr="00711D19">
        <w:t>Управление человеческими ресурсами</w:t>
      </w:r>
      <w:bookmarkEnd w:id="28"/>
      <w:bookmarkEnd w:id="29"/>
    </w:p>
    <w:p w14:paraId="5C09D7AF" w14:textId="6F8CF73B" w:rsidR="0036028A" w:rsidRPr="001D08D0" w:rsidRDefault="0036028A" w:rsidP="0036028A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подходом к управлению персоналом в </w:t>
      </w:r>
      <w:r w:rsid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оценка человеческих ресурсов как одного из стратегических конкурентных преимуществ. </w:t>
      </w:r>
      <w:r w:rsid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</w:t>
      </w:r>
      <w:r w:rsidR="00E73891"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признает, что высочайший профессионализм работников, их опыт работы в суровых климатических условиях, преемственность поколений, профессиональные династии и особый корпоративный дух составляют уникальный человеческий капитал, который необходимо развивать и поддерживать.</w:t>
      </w:r>
    </w:p>
    <w:p w14:paraId="00A44EDD" w14:textId="1C57B672" w:rsidR="0036028A" w:rsidRPr="0005792C" w:rsidRDefault="00517DF8" w:rsidP="001E0136">
      <w:pPr>
        <w:keepNext/>
        <w:tabs>
          <w:tab w:val="left" w:pos="1276"/>
        </w:tabs>
        <w:spacing w:before="120" w:after="4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.3.1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Цели</w:t>
      </w:r>
    </w:p>
    <w:p w14:paraId="3A72122F" w14:textId="69659FA3" w:rsidR="0036028A" w:rsidRPr="001D08D0" w:rsidRDefault="0036028A" w:rsidP="0036028A">
      <w:pPr>
        <w:tabs>
          <w:tab w:val="left" w:pos="851"/>
        </w:tabs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целями деятельности </w:t>
      </w:r>
      <w:r w:rsid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</w:t>
      </w:r>
      <w:r w:rsidR="00E73891"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управления человеческими ресурсами являются профессиональный и личностный рост сотрудников, сохранение и поддержание здоровья персонала, формирование чувства корпоративной приверженности и лояльности к интересам </w:t>
      </w:r>
      <w:r w:rsid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5305AC2" w14:textId="2C3A5285" w:rsidR="0036028A" w:rsidRPr="0005792C" w:rsidRDefault="00517DF8" w:rsidP="001E0136">
      <w:pPr>
        <w:keepNext/>
        <w:tabs>
          <w:tab w:val="left" w:pos="1276"/>
        </w:tabs>
        <w:spacing w:before="120" w:after="4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.3.2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Принципы</w:t>
      </w:r>
    </w:p>
    <w:p w14:paraId="6B16A6EE" w14:textId="02720D6C" w:rsidR="0036028A" w:rsidRPr="001D08D0" w:rsidRDefault="00E73891" w:rsidP="00360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028A"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реализует меры КСО в области управления человеческими ресурсами на основе следующих принципов:</w:t>
      </w:r>
    </w:p>
    <w:p w14:paraId="5F0EEC39" w14:textId="77777777" w:rsidR="0036028A" w:rsidRPr="003749A4" w:rsidRDefault="0036028A" w:rsidP="00861A2E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749A4">
        <w:rPr>
          <w:sz w:val="24"/>
          <w:szCs w:val="24"/>
        </w:rPr>
        <w:lastRenderedPageBreak/>
        <w:t>приоритет поддержания уровня и качества жизни работников;</w:t>
      </w:r>
    </w:p>
    <w:p w14:paraId="5A8938F9" w14:textId="77777777" w:rsidR="0036028A" w:rsidRPr="003749A4" w:rsidRDefault="0036028A" w:rsidP="00861A2E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749A4">
        <w:rPr>
          <w:sz w:val="24"/>
          <w:szCs w:val="24"/>
        </w:rPr>
        <w:t>приоритет сохранения и укрепления здоровья персонала;</w:t>
      </w:r>
    </w:p>
    <w:p w14:paraId="5D5B825F" w14:textId="22E0423A" w:rsidR="0036028A" w:rsidRPr="003749A4" w:rsidRDefault="0036028A" w:rsidP="00861A2E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749A4">
        <w:rPr>
          <w:sz w:val="24"/>
          <w:szCs w:val="24"/>
        </w:rPr>
        <w:t xml:space="preserve">социальное партнерство во взаимоотношениях между </w:t>
      </w:r>
      <w:r w:rsidR="00E73891">
        <w:rPr>
          <w:bCs/>
          <w:sz w:val="24"/>
          <w:szCs w:val="24"/>
        </w:rPr>
        <w:t>Обществом</w:t>
      </w:r>
      <w:r w:rsidR="00E73891" w:rsidRPr="001D08D0">
        <w:rPr>
          <w:bCs/>
          <w:sz w:val="24"/>
          <w:szCs w:val="24"/>
        </w:rPr>
        <w:t xml:space="preserve"> </w:t>
      </w:r>
      <w:r w:rsidRPr="003749A4">
        <w:rPr>
          <w:sz w:val="24"/>
          <w:szCs w:val="24"/>
        </w:rPr>
        <w:t>и работниками, закрепленное нормами коллективного договора;</w:t>
      </w:r>
    </w:p>
    <w:p w14:paraId="1AA54F28" w14:textId="25E5B16E" w:rsidR="0036028A" w:rsidRPr="003749A4" w:rsidRDefault="0036028A" w:rsidP="00861A2E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749A4">
        <w:rPr>
          <w:sz w:val="24"/>
          <w:szCs w:val="24"/>
        </w:rPr>
        <w:t xml:space="preserve">соблюдение прав человека и уважение культуры, обычаев и ценностей этнических и прочих социальных групп в структуре персонала </w:t>
      </w:r>
      <w:r w:rsidR="00E73891">
        <w:rPr>
          <w:bCs/>
          <w:sz w:val="24"/>
          <w:szCs w:val="24"/>
        </w:rPr>
        <w:t>Общества</w:t>
      </w:r>
      <w:r w:rsidRPr="003749A4">
        <w:rPr>
          <w:sz w:val="24"/>
          <w:szCs w:val="24"/>
        </w:rPr>
        <w:t>;</w:t>
      </w:r>
    </w:p>
    <w:p w14:paraId="1EB2774A" w14:textId="759D788B" w:rsidR="0036028A" w:rsidRPr="00E73891" w:rsidRDefault="0036028A" w:rsidP="00E73891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3749A4">
        <w:rPr>
          <w:sz w:val="24"/>
          <w:szCs w:val="24"/>
        </w:rPr>
        <w:t>равные возможности в профессиональном росте и развитии карьеры работников независимо от пола, национальн</w:t>
      </w:r>
      <w:r w:rsidR="00E73891">
        <w:rPr>
          <w:sz w:val="24"/>
          <w:szCs w:val="24"/>
        </w:rPr>
        <w:t>ости и прочих признаков</w:t>
      </w:r>
      <w:r w:rsidRPr="00E73891">
        <w:rPr>
          <w:sz w:val="24"/>
          <w:szCs w:val="24"/>
        </w:rPr>
        <w:t>.</w:t>
      </w:r>
    </w:p>
    <w:p w14:paraId="3F971A1D" w14:textId="47FA717B" w:rsidR="0036028A" w:rsidRPr="0005792C" w:rsidRDefault="00517DF8" w:rsidP="00AA681A">
      <w:pPr>
        <w:keepNext/>
        <w:tabs>
          <w:tab w:val="left" w:pos="1276"/>
        </w:tabs>
        <w:spacing w:before="120" w:after="8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.3.3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Обязательства</w:t>
      </w:r>
    </w:p>
    <w:p w14:paraId="22D1A846" w14:textId="5218161F" w:rsidR="0036028A" w:rsidRPr="001D08D0" w:rsidRDefault="0036028A" w:rsidP="00AA681A">
      <w:pPr>
        <w:tabs>
          <w:tab w:val="left" w:pos="851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данного направления реализации КСО </w:t>
      </w:r>
      <w:r w:rsid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</w:t>
      </w:r>
      <w:r w:rsidR="00E73891"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 принимает на себя следующие обязательства:</w:t>
      </w:r>
    </w:p>
    <w:p w14:paraId="603141D2" w14:textId="77777777" w:rsidR="0036028A" w:rsidRPr="00923FF1" w:rsidRDefault="0036028A" w:rsidP="00861A2E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923FF1">
        <w:rPr>
          <w:sz w:val="24"/>
          <w:szCs w:val="24"/>
        </w:rPr>
        <w:t xml:space="preserve">обеспечить достойный уровень заработной платы и </w:t>
      </w:r>
      <w:r w:rsidR="005D08B8" w:rsidRPr="00923FF1">
        <w:rPr>
          <w:sz w:val="24"/>
          <w:szCs w:val="24"/>
        </w:rPr>
        <w:t xml:space="preserve">социальных </w:t>
      </w:r>
      <w:r w:rsidRPr="00923FF1">
        <w:rPr>
          <w:sz w:val="24"/>
          <w:szCs w:val="24"/>
        </w:rPr>
        <w:t>льгот и гаранти</w:t>
      </w:r>
      <w:r w:rsidR="005D08B8" w:rsidRPr="00923FF1">
        <w:rPr>
          <w:sz w:val="24"/>
          <w:szCs w:val="24"/>
        </w:rPr>
        <w:t>й</w:t>
      </w:r>
      <w:r w:rsidRPr="00923FF1">
        <w:rPr>
          <w:sz w:val="24"/>
          <w:szCs w:val="24"/>
        </w:rPr>
        <w:t>, дополнительны</w:t>
      </w:r>
      <w:r w:rsidR="005D08B8" w:rsidRPr="00923FF1">
        <w:rPr>
          <w:sz w:val="24"/>
          <w:szCs w:val="24"/>
        </w:rPr>
        <w:t>х</w:t>
      </w:r>
      <w:r w:rsidRPr="00923FF1">
        <w:rPr>
          <w:sz w:val="24"/>
          <w:szCs w:val="24"/>
        </w:rPr>
        <w:t xml:space="preserve"> по отношению к установленным Трудовым кодексом РФ;</w:t>
      </w:r>
    </w:p>
    <w:p w14:paraId="5CB6FE90" w14:textId="77777777" w:rsidR="0036028A" w:rsidRPr="00923FF1" w:rsidRDefault="0036028A" w:rsidP="00861A2E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923FF1">
        <w:rPr>
          <w:sz w:val="24"/>
          <w:szCs w:val="24"/>
        </w:rPr>
        <w:t>способствовать профессиональному, карьерному и личностному росту сотрудников, в том числе внедряя эффективную систему обучения, переобучения и повышения квалификации персонала;</w:t>
      </w:r>
    </w:p>
    <w:p w14:paraId="7350BC04" w14:textId="2116E03B" w:rsidR="0036028A" w:rsidRPr="00923FF1" w:rsidRDefault="0036028A" w:rsidP="00861A2E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923FF1">
        <w:rPr>
          <w:sz w:val="24"/>
          <w:szCs w:val="24"/>
        </w:rPr>
        <w:t xml:space="preserve">обеспечить реализацию социальных программ по охране здоровья, </w:t>
      </w:r>
      <w:r w:rsidR="00D63CCB" w:rsidRPr="00923FF1">
        <w:rPr>
          <w:sz w:val="24"/>
          <w:szCs w:val="24"/>
        </w:rPr>
        <w:t xml:space="preserve">улучшению жилищных условий, предоставлению </w:t>
      </w:r>
      <w:r w:rsidRPr="00923FF1">
        <w:rPr>
          <w:sz w:val="24"/>
          <w:szCs w:val="24"/>
        </w:rPr>
        <w:t xml:space="preserve">дополнительной корпоративной </w:t>
      </w:r>
      <w:r w:rsidR="00CA331F" w:rsidRPr="00923FF1">
        <w:rPr>
          <w:sz w:val="24"/>
          <w:szCs w:val="24"/>
        </w:rPr>
        <w:t>пенсии</w:t>
      </w:r>
      <w:r w:rsidR="00C62D57" w:rsidRPr="00923FF1">
        <w:rPr>
          <w:sz w:val="24"/>
          <w:szCs w:val="24"/>
        </w:rPr>
        <w:t>;</w:t>
      </w:r>
    </w:p>
    <w:p w14:paraId="7B49E042" w14:textId="301FEA9F" w:rsidR="00C62D57" w:rsidRPr="00923FF1" w:rsidRDefault="00C62D57" w:rsidP="00861A2E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923FF1">
        <w:rPr>
          <w:sz w:val="24"/>
          <w:szCs w:val="24"/>
        </w:rPr>
        <w:t xml:space="preserve">способствовать </w:t>
      </w:r>
      <w:proofErr w:type="spellStart"/>
      <w:r w:rsidRPr="00923FF1">
        <w:rPr>
          <w:sz w:val="24"/>
          <w:szCs w:val="24"/>
        </w:rPr>
        <w:t>профориентационной</w:t>
      </w:r>
      <w:proofErr w:type="spellEnd"/>
      <w:r w:rsidRPr="00923FF1">
        <w:rPr>
          <w:sz w:val="24"/>
          <w:szCs w:val="24"/>
        </w:rPr>
        <w:t xml:space="preserve"> работе со школьниками и подготовке молодежи по рабочим </w:t>
      </w:r>
      <w:r w:rsidR="007D4294" w:rsidRPr="00923FF1">
        <w:rPr>
          <w:sz w:val="24"/>
          <w:szCs w:val="24"/>
        </w:rPr>
        <w:t xml:space="preserve">профессиям </w:t>
      </w:r>
      <w:r w:rsidRPr="00923FF1">
        <w:rPr>
          <w:sz w:val="24"/>
          <w:szCs w:val="24"/>
        </w:rPr>
        <w:t xml:space="preserve">и инженерно-техническим специальностям в соответствии с потребностями </w:t>
      </w:r>
      <w:r w:rsidR="00E73891">
        <w:rPr>
          <w:bCs/>
          <w:sz w:val="24"/>
          <w:szCs w:val="24"/>
        </w:rPr>
        <w:t>Общества</w:t>
      </w:r>
      <w:r w:rsidRPr="00923FF1">
        <w:rPr>
          <w:sz w:val="24"/>
          <w:szCs w:val="24"/>
        </w:rPr>
        <w:t>.</w:t>
      </w:r>
    </w:p>
    <w:p w14:paraId="4DF3FD99" w14:textId="08ECC2F3" w:rsidR="0036028A" w:rsidRPr="00E73891" w:rsidRDefault="0036028A" w:rsidP="001D7929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принятые </w:t>
      </w:r>
      <w:r w:rsid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Обществом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обязательства по реализации мер КСО в отношении своих работников закреплены нормами Коллективного договора между </w:t>
      </w:r>
      <w:r w:rsidR="00E73891" w:rsidRPr="00E73891">
        <w:rPr>
          <w:rFonts w:ascii="Times New Roman" w:hAnsi="Times New Roman" w:cs="Times New Roman"/>
          <w:sz w:val="24"/>
          <w:szCs w:val="24"/>
        </w:rPr>
        <w:t>ПАО «Севералмаз» и первичной профсоюзной организацией работников «Севералмаз» профсоюза «</w:t>
      </w:r>
      <w:proofErr w:type="spellStart"/>
      <w:r w:rsidR="00E73891" w:rsidRPr="00E73891">
        <w:rPr>
          <w:rFonts w:ascii="Times New Roman" w:hAnsi="Times New Roman" w:cs="Times New Roman"/>
          <w:sz w:val="24"/>
          <w:szCs w:val="24"/>
        </w:rPr>
        <w:t>Профалмаз</w:t>
      </w:r>
      <w:proofErr w:type="spellEnd"/>
      <w:r w:rsidR="00E73891" w:rsidRPr="00E73891">
        <w:rPr>
          <w:rFonts w:ascii="Times New Roman" w:hAnsi="Times New Roman" w:cs="Times New Roman"/>
          <w:sz w:val="24"/>
          <w:szCs w:val="24"/>
        </w:rPr>
        <w:t>»</w:t>
      </w:r>
      <w:r w:rsidRPr="001D0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положениями </w:t>
      </w:r>
      <w:r w:rsidR="00E73891" w:rsidRPr="00E73891">
        <w:rPr>
          <w:rFonts w:ascii="Times New Roman" w:hAnsi="Times New Roman" w:cs="Times New Roman"/>
          <w:sz w:val="24"/>
          <w:szCs w:val="24"/>
        </w:rPr>
        <w:t>внутренних нормативных документов Общества, определяющих социальную политику Общества</w:t>
      </w:r>
      <w:r w:rsidRPr="00E73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454B30C" w14:textId="541AF1E2" w:rsidR="0036028A" w:rsidRPr="00543319" w:rsidRDefault="00517DF8" w:rsidP="00711D19">
      <w:pPr>
        <w:pStyle w:val="2"/>
        <w:ind w:left="0"/>
      </w:pPr>
      <w:bookmarkStart w:id="30" w:name="_Toc1493058"/>
      <w:r w:rsidRPr="00543319">
        <w:t>3</w:t>
      </w:r>
      <w:r w:rsidR="00850C9E" w:rsidRPr="00543319">
        <w:t>.4</w:t>
      </w:r>
      <w:r w:rsidR="00711D19" w:rsidRPr="00543319">
        <w:t>.</w:t>
      </w:r>
      <w:r w:rsidR="00572B36" w:rsidRPr="00543319">
        <w:t xml:space="preserve"> </w:t>
      </w:r>
      <w:r w:rsidR="00533945" w:rsidRPr="00543319">
        <w:t>П</w:t>
      </w:r>
      <w:r w:rsidR="0036028A" w:rsidRPr="00543319">
        <w:t>оддержка местных сообществ</w:t>
      </w:r>
      <w:bookmarkEnd w:id="30"/>
    </w:p>
    <w:p w14:paraId="32C747D8" w14:textId="4963909C" w:rsidR="0036028A" w:rsidRPr="00543319" w:rsidRDefault="00E73891" w:rsidP="0036028A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</w:t>
      </w:r>
      <w:r w:rsidR="00260D23" w:rsidRPr="00543319">
        <w:rPr>
          <w:rFonts w:ascii="Times New Roman" w:eastAsia="Calibri" w:hAnsi="Times New Roman" w:cs="Times New Roman"/>
          <w:sz w:val="24"/>
          <w:szCs w:val="24"/>
        </w:rPr>
        <w:t>активно реализует</w:t>
      </w:r>
      <w:r w:rsidR="00533945" w:rsidRPr="00543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>и</w:t>
      </w:r>
      <w:r w:rsidR="00260D23" w:rsidRPr="00543319">
        <w:rPr>
          <w:rFonts w:ascii="Times New Roman" w:eastAsia="Calibri" w:hAnsi="Times New Roman" w:cs="Times New Roman"/>
          <w:sz w:val="24"/>
          <w:szCs w:val="24"/>
        </w:rPr>
        <w:t xml:space="preserve"> поддерживает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260D23" w:rsidRPr="00543319">
        <w:rPr>
          <w:rFonts w:ascii="Times New Roman" w:eastAsia="Calibri" w:hAnsi="Times New Roman" w:cs="Times New Roman"/>
          <w:sz w:val="24"/>
          <w:szCs w:val="24"/>
        </w:rPr>
        <w:t>ы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социально-экономического развития регион</w:t>
      </w:r>
      <w:r w:rsidR="00490C27">
        <w:rPr>
          <w:rFonts w:ascii="Times New Roman" w:eastAsia="Calibri" w:hAnsi="Times New Roman" w:cs="Times New Roman"/>
          <w:sz w:val="24"/>
          <w:szCs w:val="24"/>
        </w:rPr>
        <w:t>а</w:t>
      </w:r>
      <w:r w:rsidR="006659FF" w:rsidRPr="00543319">
        <w:rPr>
          <w:rFonts w:ascii="Times New Roman" w:eastAsia="Calibri" w:hAnsi="Times New Roman" w:cs="Times New Roman"/>
          <w:sz w:val="24"/>
          <w:szCs w:val="24"/>
        </w:rPr>
        <w:t xml:space="preserve"> присутствия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3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>реализует последовательную региональную политику, основанную на принципах ответственности за социально-экономическую ситуацию в регион</w:t>
      </w:r>
      <w:r w:rsidR="00260D23" w:rsidRPr="00543319">
        <w:rPr>
          <w:rFonts w:ascii="Times New Roman" w:eastAsia="Calibri" w:hAnsi="Times New Roman" w:cs="Times New Roman"/>
          <w:sz w:val="24"/>
          <w:szCs w:val="24"/>
        </w:rPr>
        <w:t>е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 xml:space="preserve"> присутствия, обеспечения занятости и повышения уровня жизни населения </w:t>
      </w:r>
      <w:r w:rsidRPr="00543319">
        <w:rPr>
          <w:rFonts w:ascii="Times New Roman" w:eastAsia="Calibri" w:hAnsi="Times New Roman" w:cs="Times New Roman"/>
          <w:sz w:val="24"/>
          <w:szCs w:val="24"/>
        </w:rPr>
        <w:t>Архангельской области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1C04CF" w14:textId="274D98E1" w:rsidR="0036028A" w:rsidRPr="00543319" w:rsidRDefault="00517DF8" w:rsidP="001E0136">
      <w:pPr>
        <w:keepNext/>
        <w:tabs>
          <w:tab w:val="left" w:pos="1276"/>
        </w:tabs>
        <w:spacing w:before="120" w:after="6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.4.1</w:t>
      </w:r>
      <w:r w:rsidR="00711D19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Цели</w:t>
      </w:r>
    </w:p>
    <w:p w14:paraId="27F13CC9" w14:textId="69B7F911" w:rsidR="0036028A" w:rsidRPr="00543319" w:rsidRDefault="0036028A" w:rsidP="0036028A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9">
        <w:rPr>
          <w:rFonts w:ascii="Times New Roman" w:eastAsia="Calibri" w:hAnsi="Times New Roman" w:cs="Times New Roman"/>
          <w:sz w:val="24"/>
          <w:szCs w:val="24"/>
        </w:rPr>
        <w:t xml:space="preserve">Целью участия </w:t>
      </w:r>
      <w:r w:rsidR="00E73891" w:rsidRPr="00543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</w:t>
      </w:r>
      <w:r w:rsidRPr="00543319">
        <w:rPr>
          <w:rFonts w:ascii="Times New Roman" w:eastAsia="Calibri" w:hAnsi="Times New Roman" w:cs="Times New Roman"/>
          <w:sz w:val="24"/>
          <w:szCs w:val="24"/>
        </w:rPr>
        <w:t>в жизни местных сообществ является создание благоприятного социального климата в регион</w:t>
      </w:r>
      <w:r w:rsidR="00490C27">
        <w:rPr>
          <w:rFonts w:ascii="Times New Roman" w:eastAsia="Calibri" w:hAnsi="Times New Roman" w:cs="Times New Roman"/>
          <w:sz w:val="24"/>
          <w:szCs w:val="24"/>
        </w:rPr>
        <w:t>е</w:t>
      </w:r>
      <w:r w:rsidRPr="00543319">
        <w:rPr>
          <w:rFonts w:ascii="Times New Roman" w:eastAsia="Calibri" w:hAnsi="Times New Roman" w:cs="Times New Roman"/>
          <w:sz w:val="24"/>
          <w:szCs w:val="24"/>
        </w:rPr>
        <w:t xml:space="preserve"> присутствия, а также поддержка социально значимых ценностей и общественных институтов.</w:t>
      </w:r>
    </w:p>
    <w:p w14:paraId="6CB5BEB6" w14:textId="6E3CEC87" w:rsidR="0036028A" w:rsidRPr="00543319" w:rsidRDefault="00517DF8" w:rsidP="001E0136">
      <w:pPr>
        <w:keepNext/>
        <w:tabs>
          <w:tab w:val="left" w:pos="1276"/>
        </w:tabs>
        <w:spacing w:before="120" w:after="6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.4.2</w:t>
      </w:r>
      <w:r w:rsidR="00711D19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Принципы</w:t>
      </w:r>
    </w:p>
    <w:p w14:paraId="13624834" w14:textId="3646CFED" w:rsidR="007E785C" w:rsidRPr="00543319" w:rsidRDefault="00533945" w:rsidP="007E785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9">
        <w:rPr>
          <w:rFonts w:ascii="Times New Roman" w:eastAsia="Calibri" w:hAnsi="Times New Roman" w:cs="Times New Roman"/>
          <w:sz w:val="24"/>
          <w:szCs w:val="24"/>
        </w:rPr>
        <w:t>П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>оддержка местных сообществ реализу</w:t>
      </w:r>
      <w:r w:rsidRPr="00543319">
        <w:rPr>
          <w:rFonts w:ascii="Times New Roman" w:eastAsia="Calibri" w:hAnsi="Times New Roman" w:cs="Times New Roman"/>
          <w:sz w:val="24"/>
          <w:szCs w:val="24"/>
        </w:rPr>
        <w:t>е</w:t>
      </w:r>
      <w:r w:rsidR="0036028A" w:rsidRPr="00543319">
        <w:rPr>
          <w:rFonts w:ascii="Times New Roman" w:eastAsia="Calibri" w:hAnsi="Times New Roman" w:cs="Times New Roman"/>
          <w:sz w:val="24"/>
          <w:szCs w:val="24"/>
        </w:rPr>
        <w:t>тся при соблюдении принципов:</w:t>
      </w:r>
    </w:p>
    <w:p w14:paraId="0A26CBA1" w14:textId="5686E3D4" w:rsidR="00D17907" w:rsidRPr="00543319" w:rsidRDefault="00D17907" w:rsidP="00861A2E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43319">
        <w:rPr>
          <w:sz w:val="24"/>
          <w:szCs w:val="24"/>
        </w:rPr>
        <w:t>укрепления социальных связей и готовности к сотрудничеству, формирования чувства принадлежности и осознания общности интересов, противодействия социальной изоляции</w:t>
      </w:r>
      <w:r w:rsidR="007E785C" w:rsidRPr="00543319">
        <w:rPr>
          <w:sz w:val="24"/>
          <w:szCs w:val="24"/>
        </w:rPr>
        <w:t>;</w:t>
      </w:r>
    </w:p>
    <w:p w14:paraId="38AA6DAD" w14:textId="69F54B71" w:rsidR="00D17907" w:rsidRPr="00543319" w:rsidRDefault="00D17907" w:rsidP="00861A2E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43319">
        <w:rPr>
          <w:sz w:val="24"/>
          <w:szCs w:val="24"/>
        </w:rPr>
        <w:t xml:space="preserve">доверия, солидарности, партнерства, взаимного </w:t>
      </w:r>
      <w:r w:rsidR="001328AC" w:rsidRPr="00543319">
        <w:rPr>
          <w:sz w:val="24"/>
          <w:szCs w:val="24"/>
        </w:rPr>
        <w:t>уважени</w:t>
      </w:r>
      <w:r w:rsidRPr="00543319">
        <w:rPr>
          <w:sz w:val="24"/>
          <w:szCs w:val="24"/>
        </w:rPr>
        <w:t>я и соблюдения закона;</w:t>
      </w:r>
    </w:p>
    <w:p w14:paraId="7A684344" w14:textId="5FF17118" w:rsidR="001328AC" w:rsidRPr="00543319" w:rsidRDefault="001328AC" w:rsidP="00861A2E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43319">
        <w:rPr>
          <w:sz w:val="24"/>
          <w:szCs w:val="24"/>
        </w:rPr>
        <w:lastRenderedPageBreak/>
        <w:t>взаимодействия с местными сообществами с учетом их норм</w:t>
      </w:r>
      <w:r w:rsidR="004526E6" w:rsidRPr="00543319">
        <w:rPr>
          <w:sz w:val="24"/>
          <w:szCs w:val="24"/>
        </w:rPr>
        <w:t xml:space="preserve"> поведения</w:t>
      </w:r>
      <w:r w:rsidRPr="00543319">
        <w:rPr>
          <w:sz w:val="24"/>
          <w:szCs w:val="24"/>
        </w:rPr>
        <w:t xml:space="preserve"> и традиций;</w:t>
      </w:r>
    </w:p>
    <w:p w14:paraId="0CE98E0E" w14:textId="233102DF" w:rsidR="001328AC" w:rsidRPr="00543319" w:rsidRDefault="001328AC" w:rsidP="00861A2E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43319">
        <w:rPr>
          <w:sz w:val="24"/>
          <w:szCs w:val="24"/>
        </w:rPr>
        <w:t xml:space="preserve">анализа и контроля влияния деятельности </w:t>
      </w:r>
      <w:r w:rsidR="00E73891" w:rsidRPr="00543319">
        <w:rPr>
          <w:bCs/>
          <w:sz w:val="24"/>
          <w:szCs w:val="24"/>
        </w:rPr>
        <w:t xml:space="preserve">Общества </w:t>
      </w:r>
      <w:r w:rsidRPr="00543319">
        <w:rPr>
          <w:sz w:val="24"/>
          <w:szCs w:val="24"/>
        </w:rPr>
        <w:t>на местные сообщества;</w:t>
      </w:r>
    </w:p>
    <w:p w14:paraId="74F575C5" w14:textId="57A783F9" w:rsidR="00D17907" w:rsidRPr="00543319" w:rsidRDefault="001328AC" w:rsidP="00861A2E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43319">
        <w:rPr>
          <w:sz w:val="24"/>
          <w:szCs w:val="24"/>
        </w:rPr>
        <w:t xml:space="preserve">обеспечения учета мнений местных сообществ, оказавшихся под влиянием деятельности </w:t>
      </w:r>
      <w:r w:rsidR="00E73891" w:rsidRPr="00543319">
        <w:rPr>
          <w:bCs/>
          <w:sz w:val="24"/>
          <w:szCs w:val="24"/>
        </w:rPr>
        <w:t>Общества</w:t>
      </w:r>
      <w:r w:rsidRPr="00543319">
        <w:rPr>
          <w:sz w:val="24"/>
          <w:szCs w:val="24"/>
        </w:rPr>
        <w:t>.</w:t>
      </w:r>
    </w:p>
    <w:p w14:paraId="1C25EF29" w14:textId="7CE5ACB4" w:rsidR="0036028A" w:rsidRPr="00543319" w:rsidRDefault="00517DF8" w:rsidP="001E0136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850C9E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.4.3</w:t>
      </w:r>
      <w:r w:rsidR="00711D19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850C9E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5433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Обязательства</w:t>
      </w:r>
    </w:p>
    <w:p w14:paraId="7654AF90" w14:textId="34A2023F" w:rsidR="0036028A" w:rsidRPr="00543319" w:rsidRDefault="0036028A" w:rsidP="003602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</w:t>
      </w:r>
      <w:r w:rsidR="00E73891" w:rsidRPr="00543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</w:t>
      </w:r>
      <w:r w:rsidRPr="00543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следующие обязательства:</w:t>
      </w:r>
    </w:p>
    <w:p w14:paraId="171C677E" w14:textId="77777777" w:rsidR="00E51899" w:rsidRPr="00543319" w:rsidRDefault="00E51899" w:rsidP="00861A2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543319">
        <w:rPr>
          <w:sz w:val="24"/>
          <w:szCs w:val="24"/>
        </w:rPr>
        <w:t>содействовать реализации целевых программ по региональному развитию</w:t>
      </w:r>
      <w:r w:rsidR="007E785C" w:rsidRPr="00543319">
        <w:rPr>
          <w:sz w:val="24"/>
          <w:szCs w:val="24"/>
        </w:rPr>
        <w:t xml:space="preserve"> и поддерживать общественные инициативы</w:t>
      </w:r>
      <w:r w:rsidRPr="00543319">
        <w:rPr>
          <w:sz w:val="24"/>
          <w:szCs w:val="24"/>
        </w:rPr>
        <w:t>;</w:t>
      </w:r>
    </w:p>
    <w:p w14:paraId="37BB178D" w14:textId="1DE4AF85" w:rsidR="0036028A" w:rsidRPr="00543319" w:rsidRDefault="0036028A" w:rsidP="00861A2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543319">
        <w:rPr>
          <w:sz w:val="24"/>
          <w:szCs w:val="24"/>
        </w:rPr>
        <w:t>поддерживать и развивать социальную инфраструктуру в регион</w:t>
      </w:r>
      <w:r w:rsidR="00490C27">
        <w:rPr>
          <w:sz w:val="24"/>
          <w:szCs w:val="24"/>
        </w:rPr>
        <w:t>е</w:t>
      </w:r>
      <w:r w:rsidRPr="00543319">
        <w:rPr>
          <w:sz w:val="24"/>
          <w:szCs w:val="24"/>
        </w:rPr>
        <w:t xml:space="preserve"> присутствия</w:t>
      </w:r>
      <w:r w:rsidR="00A74FE3" w:rsidRPr="00543319">
        <w:rPr>
          <w:sz w:val="24"/>
          <w:szCs w:val="24"/>
        </w:rPr>
        <w:t>,</w:t>
      </w:r>
      <w:r w:rsidRPr="00543319">
        <w:rPr>
          <w:sz w:val="24"/>
          <w:szCs w:val="24"/>
        </w:rPr>
        <w:t xml:space="preserve"> в</w:t>
      </w:r>
      <w:r w:rsidR="00445A11" w:rsidRPr="00543319">
        <w:rPr>
          <w:sz w:val="24"/>
          <w:szCs w:val="24"/>
        </w:rPr>
        <w:t xml:space="preserve"> том числе в рамках соглашений о социально-экономическом сотрудничестве, заключенных с региональными органами власти</w:t>
      </w:r>
      <w:r w:rsidRPr="00543319">
        <w:rPr>
          <w:sz w:val="24"/>
          <w:szCs w:val="24"/>
        </w:rPr>
        <w:t>;</w:t>
      </w:r>
    </w:p>
    <w:p w14:paraId="1F8360B4" w14:textId="400E9333" w:rsidR="00C95FD0" w:rsidRPr="00543319" w:rsidRDefault="00C95FD0" w:rsidP="00861A2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77"/>
        <w:jc w:val="both"/>
        <w:rPr>
          <w:sz w:val="24"/>
          <w:szCs w:val="24"/>
        </w:rPr>
      </w:pPr>
      <w:r w:rsidRPr="00543319">
        <w:rPr>
          <w:sz w:val="24"/>
          <w:szCs w:val="24"/>
        </w:rPr>
        <w:t>внедрять системы для постоянного взаимодействия с задействованными местными сообществами и другими заинтересованными лицами,</w:t>
      </w:r>
    </w:p>
    <w:p w14:paraId="0E21A320" w14:textId="77777777" w:rsidR="0036028A" w:rsidRPr="00543319" w:rsidRDefault="0036028A" w:rsidP="00861A2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543319">
        <w:rPr>
          <w:sz w:val="24"/>
          <w:szCs w:val="24"/>
        </w:rPr>
        <w:t>вести конструктивный диалог с местными сообществами для оценки ситуации и реализации соответствующих мер, способствующих удовлетворен</w:t>
      </w:r>
      <w:r w:rsidR="00445A11" w:rsidRPr="00543319">
        <w:rPr>
          <w:sz w:val="24"/>
          <w:szCs w:val="24"/>
        </w:rPr>
        <w:t>ию интересов и ожиданий сторон.</w:t>
      </w:r>
    </w:p>
    <w:p w14:paraId="127EE6B5" w14:textId="70C05EE8" w:rsidR="0036028A" w:rsidRPr="00E73891" w:rsidRDefault="00A74FE3" w:rsidP="001D7929">
      <w:pPr>
        <w:tabs>
          <w:tab w:val="left" w:pos="851"/>
        </w:tabs>
        <w:spacing w:before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6028A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бязательства </w:t>
      </w:r>
      <w:r w:rsidR="00E73891" w:rsidRPr="00543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</w:t>
      </w:r>
      <w:r w:rsidR="0036028A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>по поддержке местных сообществ закреплены</w:t>
      </w:r>
      <w:r w:rsidR="00ED4038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положениями </w:t>
      </w:r>
      <w:r w:rsidR="0036028A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</w:t>
      </w:r>
      <w:r w:rsidR="00161605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>ий о взаимном сотрудничестве</w:t>
      </w:r>
      <w:r w:rsidR="00E73891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</w:t>
      </w:r>
      <w:r w:rsidR="00161605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73891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Обществом и </w:t>
      </w:r>
      <w:r w:rsidR="00E73891" w:rsidRPr="00543319">
        <w:rPr>
          <w:rFonts w:ascii="Times New Roman" w:hAnsi="Times New Roman" w:cs="Times New Roman"/>
          <w:sz w:val="24"/>
          <w:szCs w:val="24"/>
        </w:rPr>
        <w:t>региональными органами власти</w:t>
      </w:r>
      <w:r w:rsidR="0036028A" w:rsidRPr="0054331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657829" w14:textId="5D7EA810" w:rsidR="0036028A" w:rsidRPr="00711D19" w:rsidRDefault="00517DF8" w:rsidP="00711D19">
      <w:pPr>
        <w:pStyle w:val="2"/>
        <w:ind w:left="0"/>
      </w:pPr>
      <w:bookmarkStart w:id="31" w:name="_Toc1493059"/>
      <w:r w:rsidRPr="00711D19">
        <w:t>3</w:t>
      </w:r>
      <w:r w:rsidR="00FC33BB" w:rsidRPr="00711D19">
        <w:t>.5</w:t>
      </w:r>
      <w:r w:rsidR="00711D19" w:rsidRPr="00711D19">
        <w:t>.</w:t>
      </w:r>
      <w:r w:rsidR="00572B36" w:rsidRPr="00711D19">
        <w:t xml:space="preserve"> </w:t>
      </w:r>
      <w:r w:rsidR="0036028A" w:rsidRPr="00711D19">
        <w:t>Экономическая эффективность</w:t>
      </w:r>
      <w:bookmarkEnd w:id="31"/>
    </w:p>
    <w:p w14:paraId="34BF7E88" w14:textId="74706B6B" w:rsidR="0036028A" w:rsidRPr="001D08D0" w:rsidRDefault="0036028A" w:rsidP="0036028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Долгосрочный экономический рост является приоритетной задачей для </w:t>
      </w:r>
      <w:r w:rsidR="00E73891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</w:t>
      </w: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>, не только как для бизнес-структуры, но и как для участника региональных, российских и глобальных экономических процессов.</w:t>
      </w:r>
    </w:p>
    <w:p w14:paraId="316605BE" w14:textId="546B3AA4" w:rsidR="0036028A" w:rsidRPr="001D08D0" w:rsidRDefault="00E73891" w:rsidP="009150A1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</w:t>
      </w:r>
      <w:r w:rsidR="00A47043" w:rsidRPr="00A470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интегрируя принципы и цели устойчивого развития ООН на период до 2030 года, понимает, что </w:t>
      </w:r>
      <w:r w:rsidR="00A47043" w:rsidRPr="00A4704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экономическая эффективность бизнеса позволяет обеспечить наличие материальных ресурсов, направляемых, в том числе, и на реализацию мер КСО, как вклада в устойчивое развитие, и тем самым являясь </w:t>
      </w:r>
      <w:r w:rsidR="00A47043" w:rsidRPr="00A47043">
        <w:rPr>
          <w:rFonts w:ascii="Times New Roman" w:eastAsia="Calibri" w:hAnsi="Times New Roman" w:cs="Times New Roman"/>
          <w:sz w:val="24"/>
          <w:szCs w:val="24"/>
          <w:lang w:eastAsia="ru-RU"/>
        </w:rPr>
        <w:t>платформой развития не только само</w:t>
      </w:r>
      <w:r w:rsidR="00CE4214">
        <w:rPr>
          <w:rFonts w:ascii="Times New Roman" w:eastAsia="Calibri" w:hAnsi="Times New Roman" w:cs="Times New Roman"/>
          <w:sz w:val="24"/>
          <w:szCs w:val="24"/>
          <w:lang w:eastAsia="ru-RU"/>
        </w:rPr>
        <w:t>го Общества</w:t>
      </w:r>
      <w:r w:rsidR="00A47043" w:rsidRPr="00A47043">
        <w:rPr>
          <w:rFonts w:ascii="Times New Roman" w:eastAsia="Calibri" w:hAnsi="Times New Roman" w:cs="Times New Roman"/>
          <w:sz w:val="24"/>
          <w:szCs w:val="24"/>
          <w:lang w:eastAsia="ru-RU"/>
        </w:rPr>
        <w:t>, но и внешней среды, в которой она осуществляет свою деятельность</w:t>
      </w:r>
      <w:r w:rsidR="009150A1" w:rsidRPr="009150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1F717CD" w14:textId="77EDA788" w:rsidR="0036028A" w:rsidRPr="0005792C" w:rsidRDefault="00517DF8" w:rsidP="001E0136">
      <w:pPr>
        <w:keepNext/>
        <w:tabs>
          <w:tab w:val="left" w:pos="1276"/>
        </w:tabs>
        <w:spacing w:before="120"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FC33B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.5.1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FC33B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Цели</w:t>
      </w:r>
    </w:p>
    <w:p w14:paraId="6F58DBC7" w14:textId="49B3363F" w:rsidR="0036028A" w:rsidRDefault="0036028A" w:rsidP="0036028A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обеспечения экономической эффективности </w:t>
      </w:r>
      <w:r w:rsidR="00E73891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</w:t>
      </w:r>
      <w:r w:rsidR="00E73891" w:rsidRPr="002152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520F">
        <w:rPr>
          <w:rFonts w:ascii="Times New Roman" w:eastAsia="Calibri" w:hAnsi="Times New Roman" w:cs="Times New Roman"/>
          <w:sz w:val="24"/>
          <w:szCs w:val="24"/>
          <w:lang w:eastAsia="ru-RU"/>
        </w:rPr>
        <w:t>в контексте устойчивого развития</w:t>
      </w: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сохранение устойчивости и развитие мировой алмазно-бриллиантовой отрасли, национальной, региональной и локальных экономических систем.</w:t>
      </w:r>
    </w:p>
    <w:p w14:paraId="3EF445FF" w14:textId="20EF7575" w:rsidR="0036028A" w:rsidRPr="0005792C" w:rsidRDefault="00517DF8" w:rsidP="001E0136">
      <w:pPr>
        <w:keepNext/>
        <w:tabs>
          <w:tab w:val="left" w:pos="1276"/>
        </w:tabs>
        <w:spacing w:before="120"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FC33B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.5.2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FC33B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Принципы</w:t>
      </w:r>
    </w:p>
    <w:p w14:paraId="3C2E2646" w14:textId="2C86850F" w:rsidR="0036028A" w:rsidRPr="001D08D0" w:rsidRDefault="0036028A" w:rsidP="0036028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Ключевыми принципами деятельности по обеспечению экономической эффективности </w:t>
      </w:r>
      <w:r w:rsidR="00E73891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</w:t>
      </w:r>
      <w:r w:rsidR="00E73891"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14:paraId="517F0EB7" w14:textId="77777777" w:rsidR="0036028A" w:rsidRPr="00DB0732" w:rsidRDefault="0036028A" w:rsidP="00861A2E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DB0732">
        <w:rPr>
          <w:sz w:val="24"/>
          <w:szCs w:val="24"/>
        </w:rPr>
        <w:t>соблюдение баланса интересов различных заинтересованных сторон;</w:t>
      </w:r>
    </w:p>
    <w:p w14:paraId="126460AB" w14:textId="216ACC09" w:rsidR="0036028A" w:rsidRPr="00DB0732" w:rsidRDefault="0036028A" w:rsidP="00861A2E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DB0732">
        <w:rPr>
          <w:sz w:val="24"/>
          <w:szCs w:val="24"/>
        </w:rPr>
        <w:t xml:space="preserve">соответствие экономических целей установленным стратегическим ориентирам </w:t>
      </w:r>
      <w:r w:rsidR="00E73891">
        <w:rPr>
          <w:rFonts w:eastAsia="Calibri"/>
          <w:sz w:val="24"/>
          <w:szCs w:val="24"/>
        </w:rPr>
        <w:t>Общества</w:t>
      </w:r>
      <w:r w:rsidRPr="00DB0732">
        <w:rPr>
          <w:sz w:val="24"/>
          <w:szCs w:val="24"/>
        </w:rPr>
        <w:t>;</w:t>
      </w:r>
    </w:p>
    <w:p w14:paraId="2FDD3FF6" w14:textId="77777777" w:rsidR="0036028A" w:rsidRDefault="0036028A" w:rsidP="00861A2E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DB0732">
        <w:rPr>
          <w:sz w:val="24"/>
          <w:szCs w:val="24"/>
        </w:rPr>
        <w:t>конструктивное взаимодействие с участниками отраслевого сотрудничества, уважение и поддержка коллегиальных решений по вопросам развития алмазно-бриллиантовой отрасли;</w:t>
      </w:r>
    </w:p>
    <w:p w14:paraId="55EB90EA" w14:textId="4881E9C1" w:rsidR="00B751B2" w:rsidRDefault="00B751B2" w:rsidP="00861A2E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надлежащее раскрытие информации об алмазах</w:t>
      </w:r>
      <w:r w:rsidR="005952E7">
        <w:rPr>
          <w:sz w:val="24"/>
          <w:szCs w:val="24"/>
        </w:rPr>
        <w:t xml:space="preserve"> и </w:t>
      </w:r>
      <w:r>
        <w:rPr>
          <w:sz w:val="24"/>
          <w:szCs w:val="24"/>
        </w:rPr>
        <w:t>бриллиантах, в том числе для потребителей;</w:t>
      </w:r>
    </w:p>
    <w:p w14:paraId="6919770B" w14:textId="1ADFA3B3" w:rsidR="0036028A" w:rsidRPr="00E73891" w:rsidRDefault="007419D3" w:rsidP="00E73891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противодействие взяточничеству и коррупции</w:t>
      </w:r>
      <w:r w:rsidR="00B75506">
        <w:rPr>
          <w:sz w:val="24"/>
          <w:szCs w:val="24"/>
        </w:rPr>
        <w:t xml:space="preserve"> в практике ведения бизнеса и</w:t>
      </w:r>
      <w:r w:rsidR="000514EB">
        <w:rPr>
          <w:sz w:val="24"/>
          <w:szCs w:val="24"/>
        </w:rPr>
        <w:t xml:space="preserve"> во</w:t>
      </w:r>
      <w:r w:rsidR="00B75506">
        <w:rPr>
          <w:sz w:val="24"/>
          <w:szCs w:val="24"/>
        </w:rPr>
        <w:t xml:space="preserve"> всех опера</w:t>
      </w:r>
      <w:r w:rsidR="008B189D">
        <w:rPr>
          <w:sz w:val="24"/>
          <w:szCs w:val="24"/>
        </w:rPr>
        <w:t xml:space="preserve">циях, осуществляемых </w:t>
      </w:r>
      <w:r w:rsidR="00E73891">
        <w:rPr>
          <w:rFonts w:eastAsia="Calibri"/>
          <w:sz w:val="24"/>
          <w:szCs w:val="24"/>
        </w:rPr>
        <w:t>Обществом</w:t>
      </w:r>
      <w:r w:rsidR="0036028A" w:rsidRPr="00E73891">
        <w:rPr>
          <w:sz w:val="24"/>
          <w:szCs w:val="24"/>
        </w:rPr>
        <w:t>.</w:t>
      </w:r>
    </w:p>
    <w:p w14:paraId="10F8CD7F" w14:textId="677DFF5D" w:rsidR="0036028A" w:rsidRPr="0005792C" w:rsidRDefault="00517DF8" w:rsidP="001E0136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FC33B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.5.3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FC33B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36028A" w:rsidRPr="000579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Обязательства</w:t>
      </w:r>
    </w:p>
    <w:p w14:paraId="33F03537" w14:textId="2F364AAA" w:rsidR="0036028A" w:rsidRPr="001D08D0" w:rsidRDefault="0036028A" w:rsidP="0036028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обеспечения стабильности и развития алмазно-бриллиантовой отрасли </w:t>
      </w:r>
      <w:r w:rsidR="00E73891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</w:t>
      </w:r>
      <w:r w:rsidR="00E73891"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на себя следующие обязательства:</w:t>
      </w:r>
    </w:p>
    <w:p w14:paraId="21363BAD" w14:textId="77777777" w:rsidR="0036028A" w:rsidRPr="00DB0732" w:rsidRDefault="0036028A" w:rsidP="00861A2E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DB0732">
        <w:rPr>
          <w:sz w:val="24"/>
          <w:szCs w:val="24"/>
        </w:rPr>
        <w:t>добросовестно выполнять обязательства по поставкам алмазного сырья;</w:t>
      </w:r>
    </w:p>
    <w:p w14:paraId="389C1445" w14:textId="02F34AF0" w:rsidR="0036028A" w:rsidRDefault="0036028A" w:rsidP="00861A2E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DB0732">
        <w:rPr>
          <w:sz w:val="24"/>
          <w:szCs w:val="24"/>
        </w:rPr>
        <w:t>обеспечивать реализацию соответствующих мер по стабилизации возникающих кризисных явлений на алмазно-бриллиантовом рынке;</w:t>
      </w:r>
    </w:p>
    <w:p w14:paraId="56C26C4A" w14:textId="77777777" w:rsidR="00C760F6" w:rsidRPr="00DB0732" w:rsidRDefault="00C760F6" w:rsidP="00861A2E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системы, гарантирующие, что заявления о происхождении</w:t>
      </w:r>
      <w:r w:rsidR="00D43C00">
        <w:rPr>
          <w:sz w:val="24"/>
          <w:szCs w:val="24"/>
        </w:rPr>
        <w:t xml:space="preserve"> продукции</w:t>
      </w:r>
      <w:r>
        <w:rPr>
          <w:sz w:val="24"/>
          <w:szCs w:val="24"/>
        </w:rPr>
        <w:t xml:space="preserve"> являются действительными и </w:t>
      </w:r>
      <w:r w:rsidR="00926780">
        <w:rPr>
          <w:sz w:val="24"/>
          <w:szCs w:val="24"/>
        </w:rPr>
        <w:t>подтверждаются доказательствами</w:t>
      </w:r>
      <w:r>
        <w:rPr>
          <w:sz w:val="24"/>
          <w:szCs w:val="24"/>
        </w:rPr>
        <w:t>;</w:t>
      </w:r>
    </w:p>
    <w:p w14:paraId="3C480D9B" w14:textId="0DBD68B3" w:rsidR="00533945" w:rsidRPr="00846B1C" w:rsidRDefault="0036028A" w:rsidP="001D7929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1077"/>
        <w:jc w:val="both"/>
        <w:rPr>
          <w:sz w:val="24"/>
          <w:szCs w:val="24"/>
        </w:rPr>
      </w:pPr>
      <w:r w:rsidRPr="00DB0732">
        <w:rPr>
          <w:sz w:val="24"/>
          <w:szCs w:val="24"/>
        </w:rPr>
        <w:t>добросовестно выполнять обязательства по уплате налогов</w:t>
      </w:r>
      <w:r w:rsidR="007D4294" w:rsidRPr="00DB0732">
        <w:rPr>
          <w:sz w:val="24"/>
          <w:szCs w:val="24"/>
        </w:rPr>
        <w:t xml:space="preserve"> и сборов.</w:t>
      </w:r>
    </w:p>
    <w:p w14:paraId="333EBCF7" w14:textId="1D57668B" w:rsidR="00533945" w:rsidRPr="007F513C" w:rsidRDefault="00517DF8" w:rsidP="00711D19">
      <w:pPr>
        <w:pStyle w:val="2"/>
        <w:ind w:left="0"/>
        <w:rPr>
          <w:lang w:eastAsia="ru-RU"/>
        </w:rPr>
      </w:pPr>
      <w:bookmarkStart w:id="32" w:name="_Toc1493060"/>
      <w:r w:rsidRPr="007F513C">
        <w:rPr>
          <w:lang w:eastAsia="ru-RU"/>
        </w:rPr>
        <w:t>3</w:t>
      </w:r>
      <w:r w:rsidR="00533945" w:rsidRPr="007F513C">
        <w:rPr>
          <w:lang w:eastAsia="ru-RU"/>
        </w:rPr>
        <w:t>.6. Благотворительность</w:t>
      </w:r>
      <w:bookmarkEnd w:id="32"/>
    </w:p>
    <w:p w14:paraId="08E4186A" w14:textId="33E5237B" w:rsidR="00B83C3D" w:rsidRDefault="00302BD9" w:rsidP="007F51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</w:t>
      </w:r>
      <w:r w:rsidRPr="00533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3945" w:rsidRPr="00533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поддерживает традиции благотворительности, стремясь создать комфортную внутреннюю и внешнюю социальную среду. Деятельность в области социальных инвестиций в общество направлена на оказание безвозмездной, а также на условиях </w:t>
      </w:r>
      <w:proofErr w:type="spellStart"/>
      <w:r w:rsidR="00533945" w:rsidRPr="00533945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533945" w:rsidRPr="00533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другими участниками некоммерческих проектов, помощи детям и детским учреждениям, учреждениям науки и образования, объектам культуры, искусства и спорта, социальной инфраструктуры регион</w:t>
      </w:r>
      <w:r w:rsidR="0067327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33945" w:rsidRPr="00533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присутствия, прочим социально значимым некоммерческим проектам.</w:t>
      </w:r>
    </w:p>
    <w:p w14:paraId="31895554" w14:textId="552F4583" w:rsidR="00DD30CE" w:rsidRPr="00B83C3D" w:rsidRDefault="00517DF8" w:rsidP="00DD30CE">
      <w:pPr>
        <w:keepNext/>
        <w:tabs>
          <w:tab w:val="left" w:pos="1276"/>
        </w:tabs>
        <w:spacing w:before="120" w:after="6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DD30C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.6</w:t>
      </w:r>
      <w:r w:rsidR="00B83C3D" w:rsidRPr="00B83C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.1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B83C3D" w:rsidRPr="00B83C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Цели</w:t>
      </w:r>
    </w:p>
    <w:p w14:paraId="7C9B418B" w14:textId="632B792A" w:rsidR="00B83C3D" w:rsidRPr="00B83C3D" w:rsidRDefault="005B5DB0" w:rsidP="00B83C3D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</w:t>
      </w:r>
      <w:r w:rsidR="00B83C3D" w:rsidRPr="00B83C3D">
        <w:rPr>
          <w:rFonts w:ascii="Times New Roman" w:eastAsia="Calibri" w:hAnsi="Times New Roman" w:cs="Times New Roman"/>
          <w:sz w:val="24"/>
          <w:szCs w:val="24"/>
        </w:rPr>
        <w:t xml:space="preserve"> благотворительной деятельности </w:t>
      </w:r>
      <w:r w:rsidR="00302BD9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</w:t>
      </w:r>
      <w:r w:rsidR="00302BD9" w:rsidRPr="005B5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DB0">
        <w:rPr>
          <w:rFonts w:ascii="Times New Roman" w:eastAsia="Calibri" w:hAnsi="Times New Roman" w:cs="Times New Roman"/>
          <w:sz w:val="24"/>
          <w:szCs w:val="24"/>
        </w:rPr>
        <w:t xml:space="preserve">состоит в </w:t>
      </w:r>
      <w:r w:rsidR="00E401AD">
        <w:rPr>
          <w:rFonts w:ascii="Times New Roman" w:eastAsia="Calibri" w:hAnsi="Times New Roman" w:cs="Times New Roman"/>
          <w:sz w:val="24"/>
          <w:szCs w:val="24"/>
        </w:rPr>
        <w:t xml:space="preserve">решении социальных проблем и </w:t>
      </w:r>
      <w:r w:rsidRPr="005B5DB0">
        <w:rPr>
          <w:rFonts w:ascii="Times New Roman" w:eastAsia="Calibri" w:hAnsi="Times New Roman" w:cs="Times New Roman"/>
          <w:sz w:val="24"/>
          <w:szCs w:val="24"/>
        </w:rPr>
        <w:t>обеспечении возможности достижения социально приемлемого уровня жизни для тех групп населения, которые под воздействием социальных рисков не могут самостоятель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 реализовать свои социальные </w:t>
      </w:r>
      <w:r w:rsidRPr="005B5DB0">
        <w:rPr>
          <w:rFonts w:ascii="Times New Roman" w:eastAsia="Calibri" w:hAnsi="Times New Roman" w:cs="Times New Roman"/>
          <w:sz w:val="24"/>
          <w:szCs w:val="24"/>
        </w:rPr>
        <w:t>права.</w:t>
      </w:r>
    </w:p>
    <w:p w14:paraId="6B2E5D04" w14:textId="0E61E54C" w:rsidR="00B83C3D" w:rsidRPr="00B83C3D" w:rsidRDefault="00517DF8" w:rsidP="00B83C3D">
      <w:pPr>
        <w:keepNext/>
        <w:tabs>
          <w:tab w:val="left" w:pos="1276"/>
        </w:tabs>
        <w:spacing w:before="120" w:after="6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DD30C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.6</w:t>
      </w:r>
      <w:r w:rsidR="00B83C3D" w:rsidRPr="00B83C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.2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B83C3D" w:rsidRPr="00B83C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Принципы</w:t>
      </w:r>
    </w:p>
    <w:p w14:paraId="6CB35577" w14:textId="77777777" w:rsidR="00B83C3D" w:rsidRPr="00B83C3D" w:rsidRDefault="00B83C3D" w:rsidP="00B83C3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C3D">
        <w:rPr>
          <w:rFonts w:ascii="Times New Roman" w:eastAsia="Calibri" w:hAnsi="Times New Roman" w:cs="Times New Roman"/>
          <w:sz w:val="24"/>
          <w:szCs w:val="24"/>
        </w:rPr>
        <w:t>Благотворительная деятельность и поддержка местных сообществ реализуются при соблюдении принципов:</w:t>
      </w:r>
    </w:p>
    <w:p w14:paraId="36E2AF8A" w14:textId="77777777" w:rsidR="00B83C3D" w:rsidRPr="00B83C3D" w:rsidRDefault="00B83C3D" w:rsidP="00861A2E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 социальной значимости спонсируемых проектов;</w:t>
      </w:r>
    </w:p>
    <w:p w14:paraId="31751DF8" w14:textId="77777777" w:rsidR="00B83C3D" w:rsidRPr="00B83C3D" w:rsidRDefault="00B83C3D" w:rsidP="00861A2E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адресности оказания материальной и спонсорской помощи;</w:t>
      </w:r>
    </w:p>
    <w:p w14:paraId="750B8EF4" w14:textId="77777777" w:rsidR="00B83C3D" w:rsidRPr="00B83C3D" w:rsidRDefault="00B83C3D" w:rsidP="00861A2E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коллегиальности принятия решений по вопросам оказания материальной помощи или спонсорства;</w:t>
      </w:r>
    </w:p>
    <w:p w14:paraId="57781B01" w14:textId="77777777" w:rsidR="00B83C3D" w:rsidRPr="00B83C3D" w:rsidRDefault="00B83C3D" w:rsidP="00861A2E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приоритетности интересов массовых </w:t>
      </w:r>
      <w:proofErr w:type="spellStart"/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4575A0" w14:textId="01D9BDFE" w:rsidR="00846B1C" w:rsidRPr="00846B1C" w:rsidRDefault="00B83C3D" w:rsidP="00861A2E">
      <w:pPr>
        <w:numPr>
          <w:ilvl w:val="0"/>
          <w:numId w:val="28"/>
        </w:numPr>
        <w:tabs>
          <w:tab w:val="left" w:pos="993"/>
        </w:tabs>
        <w:spacing w:after="12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прозрачности, подотчетности и целевого использования полученных </w:t>
      </w:r>
      <w:proofErr w:type="spellStart"/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благополучателями</w:t>
      </w:r>
      <w:proofErr w:type="spellEnd"/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14:paraId="5B8E099D" w14:textId="7105F2B9" w:rsidR="00B83C3D" w:rsidRPr="00B83C3D" w:rsidRDefault="00517DF8" w:rsidP="00846B1C">
      <w:pPr>
        <w:tabs>
          <w:tab w:val="left" w:pos="1276"/>
        </w:tabs>
        <w:spacing w:before="240"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F51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</w:t>
      </w:r>
      <w:r w:rsidR="00DD30C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.6</w:t>
      </w:r>
      <w:r w:rsidR="00B83C3D" w:rsidRPr="00B83C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.3</w:t>
      </w:r>
      <w:r w:rsidR="00711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B83C3D" w:rsidRPr="00B83C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Обязательства</w:t>
      </w:r>
    </w:p>
    <w:p w14:paraId="7313A7AB" w14:textId="128922E4" w:rsidR="00B83C3D" w:rsidRPr="00B83C3D" w:rsidRDefault="00B83C3D" w:rsidP="00B83C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</w:t>
      </w:r>
      <w:r w:rsidR="00302BD9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</w:t>
      </w:r>
      <w:r w:rsidR="00302BD9"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следующие обязательства:</w:t>
      </w:r>
    </w:p>
    <w:p w14:paraId="541450F1" w14:textId="40EFDFC8" w:rsidR="00E401AD" w:rsidRDefault="00B83C3D" w:rsidP="00861A2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благотворительную деятельность в социально значимых областях, на основе целевых программ по оказанию материальной</w:t>
      </w:r>
      <w:r w:rsidR="0078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спонсорской</w:t>
      </w:r>
      <w:r w:rsidR="00B7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721747" w14:textId="005340C6" w:rsidR="0036028A" w:rsidRDefault="00E401AD" w:rsidP="00861A2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социальную поддержку и защиту</w:t>
      </w:r>
      <w:r w:rsidRPr="00E4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включая улучшение материального положения малообеспеченных, социальную реабилитацию безработн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ых, инвалидов и др.</w:t>
      </w:r>
    </w:p>
    <w:p w14:paraId="14E8A39B" w14:textId="77777777" w:rsidR="005258E3" w:rsidRPr="007F513C" w:rsidRDefault="005258E3" w:rsidP="005258E3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3BD94" w14:textId="2B610A64" w:rsidR="0036028A" w:rsidRPr="0058417D" w:rsidRDefault="005258E3" w:rsidP="00711D19">
      <w:pPr>
        <w:pStyle w:val="1"/>
        <w:jc w:val="left"/>
      </w:pPr>
      <w:r>
        <w:br w:type="column"/>
      </w:r>
      <w:bookmarkStart w:id="33" w:name="_Toc1493061"/>
      <w:r w:rsidR="00517DF8" w:rsidRPr="007F513C">
        <w:lastRenderedPageBreak/>
        <w:t>4</w:t>
      </w:r>
      <w:r w:rsidR="00711D19">
        <w:t xml:space="preserve">. </w:t>
      </w:r>
      <w:r w:rsidR="0036028A" w:rsidRPr="0058417D">
        <w:t>ЗАКЛЮЧИТЕЛЬНЫЕ ПОЛОЖЕНИЯ</w:t>
      </w:r>
      <w:bookmarkEnd w:id="33"/>
    </w:p>
    <w:p w14:paraId="22BCDF36" w14:textId="4D75E1C6" w:rsidR="0036028A" w:rsidRPr="001D08D0" w:rsidRDefault="0036028A" w:rsidP="0036028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сбалансированного развития </w:t>
      </w:r>
      <w:r w:rsidR="003F1CD5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</w:t>
      </w:r>
      <w:r w:rsidR="003F1CD5"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>намерен</w:t>
      </w:r>
      <w:r w:rsidR="003F1CD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D0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обеспечить, не ограничиваясь:</w:t>
      </w:r>
    </w:p>
    <w:p w14:paraId="42CBEB9D" w14:textId="77777777" w:rsidR="0036028A" w:rsidRPr="002703F6" w:rsidRDefault="0036028A" w:rsidP="00861A2E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F62547">
        <w:rPr>
          <w:sz w:val="24"/>
          <w:szCs w:val="24"/>
        </w:rPr>
        <w:t xml:space="preserve">всестороннюю реализацию Политики в области устойчивого развития и корпоративной социальной </w:t>
      </w:r>
      <w:r w:rsidRPr="002703F6">
        <w:rPr>
          <w:sz w:val="24"/>
          <w:szCs w:val="24"/>
        </w:rPr>
        <w:t>ответственности в гармонии с остальными политиками и процедурами;</w:t>
      </w:r>
    </w:p>
    <w:p w14:paraId="241ACD70" w14:textId="77777777" w:rsidR="0036028A" w:rsidRPr="00F62547" w:rsidRDefault="0036028A" w:rsidP="00861A2E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2703F6">
        <w:rPr>
          <w:sz w:val="24"/>
          <w:szCs w:val="24"/>
        </w:rPr>
        <w:t>необходимые ресурсы</w:t>
      </w:r>
      <w:r w:rsidRPr="00F62547">
        <w:rPr>
          <w:sz w:val="24"/>
          <w:szCs w:val="24"/>
        </w:rPr>
        <w:t xml:space="preserve"> для реализации Политики в области устойчивого развития и корпоративной социальной ответственности;</w:t>
      </w:r>
    </w:p>
    <w:p w14:paraId="33480EA4" w14:textId="77777777" w:rsidR="0036028A" w:rsidRPr="00F62547" w:rsidRDefault="0036028A" w:rsidP="00861A2E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80"/>
        <w:jc w:val="both"/>
        <w:rPr>
          <w:sz w:val="24"/>
          <w:szCs w:val="24"/>
        </w:rPr>
      </w:pPr>
      <w:r w:rsidRPr="00F62547">
        <w:rPr>
          <w:sz w:val="24"/>
          <w:szCs w:val="24"/>
        </w:rPr>
        <w:t>постоянное совершенствование процессов в области устойчивого развития и корпоративной социальной ответственности с целью достижения уровня передовой практики;</w:t>
      </w:r>
    </w:p>
    <w:p w14:paraId="6E6671F5" w14:textId="77777777" w:rsidR="00FC1B94" w:rsidRDefault="0036028A" w:rsidP="00861A2E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1080"/>
        <w:jc w:val="both"/>
        <w:rPr>
          <w:sz w:val="24"/>
          <w:szCs w:val="24"/>
        </w:rPr>
      </w:pPr>
      <w:r w:rsidRPr="00F62547">
        <w:rPr>
          <w:sz w:val="24"/>
          <w:szCs w:val="24"/>
        </w:rPr>
        <w:t>максимально возможную прозрачность и открытость нефинансовой деятельности</w:t>
      </w:r>
      <w:r w:rsidR="008D0C37" w:rsidRPr="007F513C">
        <w:rPr>
          <w:sz w:val="24"/>
          <w:szCs w:val="24"/>
        </w:rPr>
        <w:t>;</w:t>
      </w:r>
    </w:p>
    <w:p w14:paraId="6BBFD056" w14:textId="2E9A871F" w:rsidR="009507E4" w:rsidRPr="009507E4" w:rsidRDefault="00FC1B94" w:rsidP="00861A2E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1077"/>
        <w:jc w:val="both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 w:rsidRPr="00FC1B94">
        <w:rPr>
          <w:sz w:val="24"/>
          <w:szCs w:val="24"/>
        </w:rPr>
        <w:t xml:space="preserve"> применению ответственной практики ведения бизнеса среди своих основных бизнес-партнеров</w:t>
      </w:r>
      <w:r w:rsidR="0036028A" w:rsidRPr="00F62547">
        <w:rPr>
          <w:sz w:val="24"/>
          <w:szCs w:val="24"/>
        </w:rPr>
        <w:t>.</w:t>
      </w:r>
    </w:p>
    <w:p w14:paraId="79165A6F" w14:textId="4579138A" w:rsidR="0036028A" w:rsidRPr="009507E4" w:rsidRDefault="008F406D" w:rsidP="009507E4">
      <w:pPr>
        <w:pStyle w:val="a6"/>
        <w:tabs>
          <w:tab w:val="left" w:pos="993"/>
        </w:tabs>
        <w:autoSpaceDE w:val="0"/>
        <w:autoSpaceDN w:val="0"/>
        <w:adjustRightInd w:val="0"/>
        <w:spacing w:before="120"/>
        <w:ind w:left="0" w:firstLine="1077"/>
        <w:jc w:val="both"/>
        <w:rPr>
          <w:sz w:val="24"/>
          <w:szCs w:val="24"/>
        </w:rPr>
      </w:pPr>
      <w:r w:rsidRPr="009507E4">
        <w:rPr>
          <w:rFonts w:eastAsia="Calibri"/>
          <w:sz w:val="24"/>
          <w:szCs w:val="24"/>
        </w:rPr>
        <w:t>У</w:t>
      </w:r>
      <w:r w:rsidR="0036028A" w:rsidRPr="009507E4">
        <w:rPr>
          <w:rFonts w:eastAsia="Calibri"/>
          <w:sz w:val="24"/>
          <w:szCs w:val="24"/>
        </w:rPr>
        <w:t xml:space="preserve">спех </w:t>
      </w:r>
      <w:r w:rsidR="00BA51E9" w:rsidRPr="009507E4">
        <w:rPr>
          <w:rFonts w:eastAsia="Calibri"/>
          <w:sz w:val="24"/>
          <w:szCs w:val="24"/>
        </w:rPr>
        <w:t xml:space="preserve">действий </w:t>
      </w:r>
      <w:r w:rsidR="003F1CD5">
        <w:rPr>
          <w:rFonts w:eastAsia="Calibri"/>
          <w:sz w:val="24"/>
          <w:szCs w:val="24"/>
        </w:rPr>
        <w:t>Общества</w:t>
      </w:r>
      <w:r w:rsidR="0036028A" w:rsidRPr="009507E4">
        <w:rPr>
          <w:rFonts w:eastAsia="Calibri"/>
          <w:sz w:val="24"/>
          <w:szCs w:val="24"/>
        </w:rPr>
        <w:t xml:space="preserve"> </w:t>
      </w:r>
      <w:r w:rsidR="00BA51E9" w:rsidRPr="009507E4">
        <w:rPr>
          <w:rFonts w:eastAsia="Calibri"/>
          <w:sz w:val="24"/>
          <w:szCs w:val="24"/>
        </w:rPr>
        <w:t xml:space="preserve">по </w:t>
      </w:r>
      <w:r w:rsidR="00C320DE">
        <w:rPr>
          <w:rFonts w:eastAsia="Calibri"/>
          <w:sz w:val="24"/>
          <w:szCs w:val="24"/>
        </w:rPr>
        <w:t>вкладу в достижение Ц</w:t>
      </w:r>
      <w:r w:rsidR="00BA51E9" w:rsidRPr="009507E4">
        <w:rPr>
          <w:rFonts w:eastAsia="Calibri"/>
          <w:sz w:val="24"/>
          <w:szCs w:val="24"/>
        </w:rPr>
        <w:t>ел</w:t>
      </w:r>
      <w:r w:rsidR="00C320DE">
        <w:rPr>
          <w:rFonts w:eastAsia="Calibri"/>
          <w:sz w:val="24"/>
          <w:szCs w:val="24"/>
        </w:rPr>
        <w:t>ей</w:t>
      </w:r>
      <w:r w:rsidR="00BA51E9" w:rsidRPr="009507E4">
        <w:rPr>
          <w:rFonts w:eastAsia="Calibri"/>
          <w:sz w:val="24"/>
          <w:szCs w:val="24"/>
        </w:rPr>
        <w:t xml:space="preserve"> </w:t>
      </w:r>
      <w:r w:rsidR="00C320DE">
        <w:rPr>
          <w:rFonts w:eastAsia="Calibri"/>
          <w:sz w:val="24"/>
          <w:szCs w:val="24"/>
        </w:rPr>
        <w:t xml:space="preserve">в области </w:t>
      </w:r>
      <w:r w:rsidR="00BA51E9" w:rsidRPr="009507E4">
        <w:rPr>
          <w:rFonts w:eastAsia="Calibri"/>
          <w:sz w:val="24"/>
          <w:szCs w:val="24"/>
        </w:rPr>
        <w:t xml:space="preserve">устойчивого развития </w:t>
      </w:r>
      <w:r w:rsidR="0036028A" w:rsidRPr="009507E4">
        <w:rPr>
          <w:rFonts w:eastAsia="Calibri"/>
          <w:sz w:val="24"/>
          <w:szCs w:val="24"/>
        </w:rPr>
        <w:t xml:space="preserve">зависит от активной вовлеченности заинтересованных сторон в процесс реализации настоящей </w:t>
      </w:r>
      <w:r w:rsidR="00BA51E9" w:rsidRPr="009507E4">
        <w:rPr>
          <w:rFonts w:eastAsia="Calibri"/>
          <w:sz w:val="24"/>
          <w:szCs w:val="24"/>
        </w:rPr>
        <w:t>П</w:t>
      </w:r>
      <w:r w:rsidR="0036028A" w:rsidRPr="009507E4">
        <w:rPr>
          <w:rFonts w:eastAsia="Calibri"/>
          <w:sz w:val="24"/>
          <w:szCs w:val="24"/>
        </w:rPr>
        <w:t>олитики, в связи</w:t>
      </w:r>
      <w:r w:rsidRPr="009507E4">
        <w:rPr>
          <w:rFonts w:eastAsia="Calibri"/>
          <w:sz w:val="24"/>
          <w:szCs w:val="24"/>
        </w:rPr>
        <w:t>,</w:t>
      </w:r>
      <w:r w:rsidR="0036028A" w:rsidRPr="009507E4">
        <w:rPr>
          <w:rFonts w:eastAsia="Calibri"/>
          <w:sz w:val="24"/>
          <w:szCs w:val="24"/>
        </w:rPr>
        <w:t xml:space="preserve"> с чем </w:t>
      </w:r>
      <w:r w:rsidR="003F1CD5">
        <w:rPr>
          <w:rFonts w:eastAsia="Calibri"/>
          <w:sz w:val="24"/>
          <w:szCs w:val="24"/>
        </w:rPr>
        <w:t>Общество</w:t>
      </w:r>
      <w:r w:rsidR="003F1CD5" w:rsidRPr="001D08D0">
        <w:rPr>
          <w:rFonts w:eastAsia="Calibri"/>
          <w:sz w:val="24"/>
          <w:szCs w:val="24"/>
        </w:rPr>
        <w:t xml:space="preserve"> </w:t>
      </w:r>
      <w:r w:rsidR="0036028A" w:rsidRPr="009507E4">
        <w:rPr>
          <w:rFonts w:eastAsia="Calibri"/>
          <w:sz w:val="24"/>
          <w:szCs w:val="24"/>
        </w:rPr>
        <w:t xml:space="preserve">уделяет и будет уделять </w:t>
      </w:r>
      <w:r w:rsidR="00BA51E9" w:rsidRPr="009507E4">
        <w:rPr>
          <w:rFonts w:eastAsia="Calibri"/>
          <w:sz w:val="24"/>
          <w:szCs w:val="24"/>
        </w:rPr>
        <w:t>большое</w:t>
      </w:r>
      <w:r w:rsidR="0036028A" w:rsidRPr="009507E4">
        <w:rPr>
          <w:rFonts w:eastAsia="Calibri"/>
          <w:sz w:val="24"/>
          <w:szCs w:val="24"/>
        </w:rPr>
        <w:t xml:space="preserve"> внимание информированию</w:t>
      </w:r>
      <w:r w:rsidRPr="009507E4">
        <w:rPr>
          <w:rFonts w:eastAsia="Calibri"/>
          <w:sz w:val="24"/>
          <w:szCs w:val="24"/>
        </w:rPr>
        <w:t xml:space="preserve"> </w:t>
      </w:r>
      <w:r w:rsidR="004E577E" w:rsidRPr="009507E4">
        <w:rPr>
          <w:rFonts w:eastAsia="Calibri"/>
          <w:sz w:val="24"/>
          <w:szCs w:val="24"/>
        </w:rPr>
        <w:t>заинтересованных сторон</w:t>
      </w:r>
      <w:r w:rsidRPr="009507E4">
        <w:rPr>
          <w:rFonts w:eastAsia="Calibri"/>
          <w:sz w:val="24"/>
          <w:szCs w:val="24"/>
        </w:rPr>
        <w:t xml:space="preserve"> </w:t>
      </w:r>
      <w:r w:rsidR="0036028A" w:rsidRPr="009507E4">
        <w:rPr>
          <w:rFonts w:eastAsia="Calibri"/>
          <w:sz w:val="24"/>
          <w:szCs w:val="24"/>
        </w:rPr>
        <w:t>о текущей и планируемой деятельности в области устойчивого развития, а также получению обратной связи и реагированию на нее.</w:t>
      </w:r>
    </w:p>
    <w:p w14:paraId="18479A09" w14:textId="4311A03D" w:rsidR="00517DF8" w:rsidRPr="00711D19" w:rsidRDefault="0036028A" w:rsidP="00711D19">
      <w:pPr>
        <w:pStyle w:val="1"/>
        <w:jc w:val="left"/>
      </w:pPr>
      <w:r w:rsidRPr="001D08D0">
        <w:br w:type="page"/>
      </w:r>
      <w:bookmarkStart w:id="34" w:name="_Toc1493062"/>
      <w:r w:rsidR="00711D19">
        <w:lastRenderedPageBreak/>
        <w:t xml:space="preserve">5. </w:t>
      </w:r>
      <w:r w:rsidR="00517DF8" w:rsidRPr="00711D19">
        <w:t>ТЕРМИНЫ И ОПРЕДЕЛЕНИЯ</w:t>
      </w:r>
      <w:bookmarkEnd w:id="34"/>
    </w:p>
    <w:p w14:paraId="0DECF8E7" w14:textId="77777777" w:rsidR="00517DF8" w:rsidRPr="00AF1B00" w:rsidRDefault="00517DF8" w:rsidP="001954C4">
      <w:pPr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64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Политике</w:t>
      </w:r>
      <w:r w:rsidRPr="00B16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термины с соответствующими определениями:</w:t>
      </w:r>
    </w:p>
    <w:p w14:paraId="57158125" w14:textId="77777777" w:rsidR="00517DF8" w:rsidRPr="00AF1B00" w:rsidRDefault="00517DF8" w:rsidP="00517DF8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164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Устойчивое развитие</w:t>
      </w:r>
      <w:r w:rsidRPr="00AF1B00">
        <w:rPr>
          <w:rFonts w:ascii="Arial-BoldItalicMT" w:eastAsia="Times New Roman" w:hAnsi="Arial-BoldItalicMT" w:cs="Arial-BoldItalicMT"/>
          <w:b/>
          <w:bCs/>
          <w:i/>
          <w:iCs/>
          <w:sz w:val="24"/>
          <w:szCs w:val="24"/>
          <w:lang w:eastAsia="ru-RU"/>
        </w:rPr>
        <w:t xml:space="preserve"> </w:t>
      </w:r>
      <w:r w:rsidRPr="00AF1B00">
        <w:rPr>
          <w:rFonts w:ascii="Calibri" w:eastAsia="Times New Roman" w:hAnsi="Calibri" w:cs="Calibri"/>
          <w:sz w:val="24"/>
          <w:szCs w:val="24"/>
          <w:lang w:eastAsia="ru-RU"/>
        </w:rPr>
        <w:t>–</w:t>
      </w:r>
      <w:r w:rsidRPr="00AF1B00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концепция развития мирового сообщества, 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ООН, при котором удовлетворение потребностей настоящего поколения осуществляется без ущерба</w:t>
      </w:r>
      <w:r w:rsidRPr="00AF1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будущих поколений.</w:t>
      </w:r>
    </w:p>
    <w:p w14:paraId="6F08505D" w14:textId="77777777" w:rsidR="00517DF8" w:rsidRPr="00AF1B00" w:rsidRDefault="00517DF8" w:rsidP="00C313C1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F1B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Корпоративная социальная ответственность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ответственность организации за воздействие ее решений и деятельности на общество и окружающую среду через прозрачное и этичное поведение, которое содействует устойчивому развитию, включая здоровье и благосостояние общества; учитывает ожидания заинтересованных сторон, а также соответствует действующему законодательству и согласуется с международными нормами поведения; интегрировано в деятельность всей организации и применяется в ее взаимоотношениях.</w:t>
      </w:r>
    </w:p>
    <w:p w14:paraId="2CFFFD84" w14:textId="77777777" w:rsidR="00517DF8" w:rsidRDefault="00517DF8" w:rsidP="00517DF8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Заинтересованные стороны 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и юридические лица или группы лиц (работники, клиенты, представители бизнеса, гражданского общества, государственной власти, местных сообществ, профсоюзов и т.д.) в различной степени вовлеченные в деятельность организации, которые влияют на результаты деятельности организации и/или испытывают на себе влияние с ее стороны.</w:t>
      </w:r>
    </w:p>
    <w:p w14:paraId="73AD82FF" w14:textId="6C5F699D" w:rsidR="00517DF8" w:rsidRPr="003F1CD5" w:rsidRDefault="00517DF8" w:rsidP="00517D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критериев, рекомендованных международным стандартом </w:t>
      </w:r>
      <w:r w:rsidRPr="003F1CD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AA</w:t>
      </w:r>
      <w:r w:rsidRPr="003F1CD5">
        <w:rPr>
          <w:rFonts w:ascii="Times New Roman" w:eastAsia="Times New Roman" w:hAnsi="Times New Roman" w:cs="Times New Roman"/>
          <w:sz w:val="24"/>
          <w:szCs w:val="20"/>
          <w:lang w:eastAsia="ru-RU"/>
        </w:rPr>
        <w:t>1000(</w:t>
      </w:r>
      <w:r w:rsidRPr="003F1CD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SES</w:t>
      </w:r>
      <w:r w:rsidRPr="003F1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заинтересованными сторонами </w:t>
      </w:r>
      <w:r w:rsidR="003F1CD5" w:rsidRPr="003F1CD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3F1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определены:</w:t>
      </w:r>
    </w:p>
    <w:p w14:paraId="62876CDE" w14:textId="77777777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акционеры;</w:t>
      </w:r>
    </w:p>
    <w:p w14:paraId="006860C9" w14:textId="77777777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инвесторы и финансовое сообщество;</w:t>
      </w:r>
    </w:p>
    <w:p w14:paraId="3F55B438" w14:textId="6AFB7B05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и профсоюз работников </w:t>
      </w:r>
      <w:r w:rsidR="003F1CD5"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EFA0D6" w14:textId="77777777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федерального и регионального уровня;</w:t>
      </w:r>
    </w:p>
    <w:p w14:paraId="64FA0775" w14:textId="77777777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сообщества (органы местного самоуправления, население, общественные организации);</w:t>
      </w:r>
    </w:p>
    <w:p w14:paraId="66FD0BE9" w14:textId="77777777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партнеры (поставщики, подрядчики);</w:t>
      </w:r>
    </w:p>
    <w:p w14:paraId="14BEE5E1" w14:textId="11487DF5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клиенты;</w:t>
      </w:r>
    </w:p>
    <w:p w14:paraId="7A85A25B" w14:textId="77777777" w:rsidR="00517DF8" w:rsidRPr="003F1CD5" w:rsidRDefault="00517DF8" w:rsidP="00861A2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отраслевое международное и российское сообщество;</w:t>
      </w:r>
    </w:p>
    <w:p w14:paraId="73B2710B" w14:textId="77777777" w:rsidR="00517DF8" w:rsidRPr="003F1CD5" w:rsidRDefault="00517DF8" w:rsidP="001954C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СМИ.</w:t>
      </w:r>
    </w:p>
    <w:p w14:paraId="009AF161" w14:textId="5F14335E" w:rsidR="00517DF8" w:rsidRPr="00023B57" w:rsidRDefault="00517DF8" w:rsidP="00517DF8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Отраслевое сообщество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совокупность лиц и групп лиц, включая российские и международные объединения, основная деятельность кото</w:t>
      </w:r>
      <w:r w:rsidR="004C32D5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сосредоточена в алмазно-бриллиантовой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отрасли, и осуществление такой деятельности обусловлено едиными глобальными посылами и целями.</w:t>
      </w:r>
    </w:p>
    <w:p w14:paraId="532AD4BA" w14:textId="21A4B3E2" w:rsidR="00517DF8" w:rsidRDefault="00517DF8" w:rsidP="00517DF8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F0B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неотъемлемые права каждого человека, в независимости от его национальности, местожительства, пола, этнической принадлежности, цвета кожи, религии, языка или любых других признаков. Все люди в равной степени располагают правами человека, исключая всякого рода дискриминацию. Эти права взаимосвя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заны, взаимозависимы и неделимы.</w:t>
      </w:r>
    </w:p>
    <w:p w14:paraId="4695AFCE" w14:textId="7F2B558A" w:rsidR="00CC76D1" w:rsidRDefault="00CC76D1" w:rsidP="00517DF8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Дискриминация </w:t>
      </w:r>
      <w:r w:rsidR="009A4B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432" w:rsidRPr="003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любое различие, исключение, ограничение или предпочтение в правах, основанное</w:t>
      </w:r>
      <w:r w:rsidR="009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каком-либо признаке</w:t>
      </w:r>
      <w:r w:rsidR="00300432" w:rsidRPr="003004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расе, </w:t>
      </w:r>
      <w:r w:rsidR="0005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цвете кожи, </w:t>
      </w:r>
      <w:r w:rsidR="0097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="0005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языке, </w:t>
      </w:r>
      <w:r w:rsidR="00054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религии,</w:t>
      </w:r>
      <w:r w:rsidR="009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</w:t>
      </w:r>
      <w:r w:rsidR="001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и иных </w:t>
      </w:r>
      <w:r w:rsidR="0005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взглядах, </w:t>
      </w:r>
      <w:r w:rsidR="00974C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</w:t>
      </w:r>
      <w:r w:rsidR="0005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социальной</w:t>
      </w:r>
      <w:r w:rsidR="009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принадлежности, </w:t>
      </w:r>
      <w:r w:rsidR="00300432" w:rsidRPr="003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целью </w:t>
      </w:r>
      <w:r w:rsidR="00162C8C">
        <w:rPr>
          <w:rFonts w:ascii="Times New Roman" w:eastAsia="Times New Roman" w:hAnsi="Times New Roman" w:cs="Times New Roman"/>
          <w:sz w:val="24"/>
          <w:szCs w:val="24"/>
          <w:lang w:eastAsia="ru-RU"/>
        </w:rPr>
        <w:t>и/</w:t>
      </w:r>
      <w:r w:rsidR="00300432" w:rsidRPr="003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следствием уничтожение или умаление признания, пользования или осуществления равенства прав человека и основных свобод</w:t>
      </w:r>
      <w:r w:rsidR="00300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2FD025" w14:textId="77777777" w:rsidR="00517DF8" w:rsidRDefault="00517DF8" w:rsidP="00517DF8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Окружающая среда 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природное окружение, в котором функционирует организация, включая землю, недра, почвы, поверхностные и подземные воды, атмосферный воздух, растительный, животный мир и иные организмы, а также слой атмосферы и околоземное космическое пространство и их взаимосвязь.</w:t>
      </w:r>
    </w:p>
    <w:p w14:paraId="1E50E1F4" w14:textId="77777777" w:rsidR="00517DF8" w:rsidRPr="00AF1B00" w:rsidRDefault="00517DF8" w:rsidP="00517DF8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нормы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ожидания </w:t>
      </w:r>
      <w:r w:rsidRPr="00DC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социально ответственного поведения организации, основанные на традиционном международном праве, общепринятых принципах международного права или межправительственных соглашениях, которые признаются повсеместно или почти повсеместно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AFC4B" w14:textId="1F46BDFB" w:rsidR="00B360A2" w:rsidRPr="00AF1B00" w:rsidRDefault="00517DF8" w:rsidP="00B360A2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Регионы присутствия </w:t>
      </w:r>
      <w:r w:rsidR="003F1C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Общества</w:t>
      </w:r>
      <w:r w:rsidRPr="00AF1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субъекты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входящие в их состав административно-территориальные единицы, в пределах которых расположены: структурные и обособленные подразделения</w:t>
      </w:r>
      <w:r w:rsid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 w:rsidRPr="00B3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D12A5" w14:textId="16EE6D67" w:rsidR="007F513C" w:rsidRPr="00AF1B00" w:rsidRDefault="00517DF8" w:rsidP="007F513C">
      <w:pPr>
        <w:autoSpaceDE w:val="0"/>
        <w:autoSpaceDN w:val="0"/>
        <w:adjustRightInd w:val="0"/>
        <w:spacing w:after="12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Нефинансовый отчет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любая форма отчетной документации, отражающая нефинансовые показатели деятельности </w:t>
      </w:r>
      <w:r w:rsidR="003F1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AF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период, инструмент анализа и оценки деятельности организации в экономической, социальной и экологической областях, а также способ информирования заинтересованных сторон о достигнутых результатах.</w:t>
      </w:r>
    </w:p>
    <w:p w14:paraId="64D171B1" w14:textId="56798F31" w:rsidR="00517DF8" w:rsidRPr="00711D19" w:rsidRDefault="007F513C" w:rsidP="00711D19">
      <w:pPr>
        <w:pStyle w:val="1"/>
        <w:jc w:val="left"/>
      </w:pPr>
      <w:r>
        <w:br w:type="column"/>
      </w:r>
      <w:bookmarkStart w:id="35" w:name="_Toc1493063"/>
      <w:r w:rsidR="00711D19" w:rsidRPr="00711D19">
        <w:lastRenderedPageBreak/>
        <w:t xml:space="preserve">6. </w:t>
      </w:r>
      <w:r w:rsidR="00517DF8" w:rsidRPr="00711D19">
        <w:t>ОБОЗНАЧЕНИЯ И СОКРАЩЕНИЯ</w:t>
      </w:r>
      <w:bookmarkEnd w:id="35"/>
    </w:p>
    <w:p w14:paraId="32393A4F" w14:textId="3C2AEC79" w:rsidR="00FA1881" w:rsidRDefault="00FA1881" w:rsidP="00FA1881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«Севералмаз»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«Севералмаз», включая все структурные подразделения, филиалы и представительства.</w:t>
      </w:r>
    </w:p>
    <w:p w14:paraId="52037947" w14:textId="020E849B" w:rsidR="00517DF8" w:rsidRDefault="00517DF8" w:rsidP="00517DF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 «АЛРОСА» (ПАО)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акционерная компания «АЛРОСА»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507ACC" w14:textId="3478ED37" w:rsidR="00517DF8" w:rsidRPr="00EC5CC7" w:rsidRDefault="00517DF8" w:rsidP="00517DF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«АЛРОСА»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2E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юридически самостоятельных предприятий, состоящее из акционерной компании «АЛРОСА»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6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АО) и ряда дочерних и зависимых обществ</w:t>
      </w:r>
      <w:r w:rsidR="000058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дочернего общества - ПАО «Севералмаз»</w:t>
      </w:r>
      <w:r w:rsidRPr="002E6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3D46E" w14:textId="77777777" w:rsidR="00517DF8" w:rsidRPr="001D08D0" w:rsidRDefault="00517DF8" w:rsidP="00517DF8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КСО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корпоративная социальная ответственность</w:t>
      </w:r>
    </w:p>
    <w:p w14:paraId="55C71595" w14:textId="77777777" w:rsidR="009A4B2C" w:rsidRPr="00023B57" w:rsidRDefault="009A4B2C" w:rsidP="009A4B2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МСОП </w:t>
      </w:r>
      <w:r w:rsidRPr="007F51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союз охраны природы и природных ресурсов</w:t>
      </w:r>
    </w:p>
    <w:p w14:paraId="62C4D5D8" w14:textId="77777777" w:rsidR="009A4B2C" w:rsidRPr="001D08D0" w:rsidRDefault="009A4B2C" w:rsidP="009A4B2C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ООН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Объединенных Наций</w:t>
      </w:r>
    </w:p>
    <w:p w14:paraId="2B208306" w14:textId="77777777" w:rsidR="009A4B2C" w:rsidRPr="001D08D0" w:rsidRDefault="009A4B2C" w:rsidP="009A4B2C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РФ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Российская Федерация</w:t>
      </w:r>
    </w:p>
    <w:p w14:paraId="30F9847A" w14:textId="77777777" w:rsidR="0066634F" w:rsidRPr="001D08D0" w:rsidRDefault="0066634F" w:rsidP="0066634F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СМИ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средства массовой информации</w:t>
      </w:r>
    </w:p>
    <w:p w14:paraId="5193E033" w14:textId="77777777" w:rsidR="009A4B2C" w:rsidRPr="00023B57" w:rsidRDefault="009A4B2C" w:rsidP="009A4B2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 </w:t>
      </w:r>
      <w:r w:rsidRPr="007F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ответственной практике в ювелирном бизнесе</w:t>
      </w:r>
    </w:p>
    <w:p w14:paraId="58FA4872" w14:textId="77777777" w:rsidR="009A4B2C" w:rsidRPr="0035025F" w:rsidRDefault="009A4B2C" w:rsidP="009A4B2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ССКП</w:t>
      </w:r>
      <w:r w:rsidRPr="00350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</w:t>
      </w:r>
      <w:proofErr w:type="spellStart"/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Кимберлийского</w:t>
      </w:r>
      <w:proofErr w:type="spellEnd"/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</w:t>
      </w:r>
    </w:p>
    <w:p w14:paraId="2980828E" w14:textId="77777777" w:rsidR="009A4B2C" w:rsidRDefault="009A4B2C" w:rsidP="009A4B2C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ЦУР</w:t>
      </w:r>
      <w:r w:rsidRPr="0035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 области</w:t>
      </w:r>
      <w:r w:rsidRPr="0035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</w:t>
      </w:r>
      <w:r w:rsidRPr="0035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</w:p>
    <w:p w14:paraId="1E991330" w14:textId="4044C73D" w:rsidR="00517DF8" w:rsidRPr="001D08D0" w:rsidRDefault="00517DF8" w:rsidP="00517DF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AA1000</w:t>
      </w:r>
      <w:r w:rsidRPr="001D0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SES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стандарт взаимодействия с заинтересованными сторонами</w:t>
      </w:r>
    </w:p>
    <w:p w14:paraId="16D5559D" w14:textId="77777777" w:rsidR="009A4B2C" w:rsidRPr="009A4B2C" w:rsidRDefault="00517DF8" w:rsidP="009A4B2C">
      <w:pPr>
        <w:tabs>
          <w:tab w:val="num" w:pos="0"/>
        </w:tabs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GRI</w:t>
      </w:r>
      <w:r w:rsidRPr="001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Глобальная инициатива по отчетности</w:t>
      </w:r>
    </w:p>
    <w:p w14:paraId="2DA90FCD" w14:textId="77777777" w:rsidR="00AB15CE" w:rsidRDefault="00AB15CE" w:rsidP="00AB15C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ICMM</w:t>
      </w:r>
      <w:r w:rsidRPr="001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совет по горному делу и металлам</w:t>
      </w:r>
    </w:p>
    <w:p w14:paraId="4BC69E63" w14:textId="77777777" w:rsidR="009A4B2C" w:rsidRPr="009A4B2C" w:rsidRDefault="009A4B2C" w:rsidP="009A4B2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ISO</w:t>
      </w:r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стандартизации</w:t>
      </w:r>
    </w:p>
    <w:p w14:paraId="4FB95BD7" w14:textId="2B256DF5" w:rsidR="009A4B2C" w:rsidRDefault="009A4B2C" w:rsidP="009A4B2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ISO</w:t>
      </w:r>
      <w:r w:rsidRPr="0013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14001</w:t>
      </w:r>
      <w:r w:rsid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2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4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44DE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ждународный стандарт «Системы экологического менеджмента»</w:t>
      </w:r>
    </w:p>
    <w:p w14:paraId="41DD9AD1" w14:textId="32904EC8" w:rsidR="00A844DE" w:rsidRPr="00A844DE" w:rsidRDefault="00A844DE" w:rsidP="009A4B2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OHSAS 18000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44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Международный стандарт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менеджмента безопасности труда и охраны здоровья</w:t>
      </w:r>
      <w:r w:rsidRPr="00A844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3EAE54" w14:textId="1B7060EF" w:rsidR="00517DF8" w:rsidRPr="0035025F" w:rsidRDefault="00AB15CE" w:rsidP="00AB15C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SA8000</w:t>
      </w:r>
      <w:r w:rsidR="0042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4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</w:t>
      </w:r>
      <w:r w:rsidR="00A8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одный стандарт «Социальная ответственность 8000»</w:t>
      </w:r>
    </w:p>
    <w:p w14:paraId="10D9AC6E" w14:textId="77777777" w:rsidR="00517DF8" w:rsidRPr="00071CC4" w:rsidRDefault="00517DF8" w:rsidP="00517DF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WWF</w:t>
      </w:r>
      <w:r w:rsidRPr="0007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</w:t>
      </w:r>
      <w:r w:rsidRPr="0007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07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дикой</w:t>
      </w:r>
      <w:r w:rsidRPr="0007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</w:p>
    <w:p w14:paraId="69984564" w14:textId="77777777" w:rsidR="0036028A" w:rsidRPr="001D08D0" w:rsidRDefault="0036028A" w:rsidP="003602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9A67F" w14:textId="77777777" w:rsidR="00B04BF1" w:rsidRDefault="00B04BF1" w:rsidP="005F7A24">
      <w:pPr>
        <w:spacing w:after="0"/>
        <w:jc w:val="center"/>
      </w:pPr>
    </w:p>
    <w:sectPr w:rsidR="00B04BF1" w:rsidSect="00223DF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0278" w14:textId="77777777" w:rsidR="00BA04F7" w:rsidRDefault="00BA04F7">
      <w:pPr>
        <w:spacing w:after="0" w:line="240" w:lineRule="auto"/>
      </w:pPr>
      <w:r>
        <w:separator/>
      </w:r>
    </w:p>
  </w:endnote>
  <w:endnote w:type="continuationSeparator" w:id="0">
    <w:p w14:paraId="097FE038" w14:textId="77777777" w:rsidR="00BA04F7" w:rsidRDefault="00BA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ItalicMT">
    <w:altName w:val="Times New Roman"/>
    <w:charset w:val="00"/>
    <w:family w:val="swiss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D94D" w14:textId="77777777" w:rsidR="00275261" w:rsidRPr="008B0F86" w:rsidRDefault="00275261" w:rsidP="009D673E">
    <w:pPr>
      <w:pStyle w:val="aa"/>
      <w:ind w:left="600" w:right="360"/>
      <w:textAlignment w:val="center"/>
      <w:rPr>
        <w:rFonts w:ascii="Calibri" w:hAnsi="Calibri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EAD20" w14:textId="77777777" w:rsidR="00BA04F7" w:rsidRDefault="00BA04F7">
      <w:pPr>
        <w:spacing w:after="0" w:line="240" w:lineRule="auto"/>
      </w:pPr>
      <w:r>
        <w:separator/>
      </w:r>
    </w:p>
  </w:footnote>
  <w:footnote w:type="continuationSeparator" w:id="0">
    <w:p w14:paraId="0F3A9A5F" w14:textId="77777777" w:rsidR="00BA04F7" w:rsidRDefault="00BA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Look w:val="04A0" w:firstRow="1" w:lastRow="0" w:firstColumn="1" w:lastColumn="0" w:noHBand="0" w:noVBand="1"/>
    </w:tblPr>
    <w:tblGrid>
      <w:gridCol w:w="3442"/>
      <w:gridCol w:w="4677"/>
      <w:gridCol w:w="1226"/>
    </w:tblGrid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tr w:rsidR="00275261" w14:paraId="54063D4A" w14:textId="77777777" w:rsidTr="0058417D">
          <w:trPr>
            <w:trHeight w:val="951"/>
          </w:trPr>
          <w:tc>
            <w:tcPr>
              <w:tcW w:w="2260" w:type="dxa"/>
              <w:vAlign w:val="center"/>
            </w:tcPr>
            <w:p w14:paraId="3862CDEA" w14:textId="2C0AC386" w:rsidR="00275261" w:rsidRDefault="00275261" w:rsidP="008B5A83">
              <w:pPr>
                <w:pStyle w:val="a3"/>
                <w:jc w:val="center"/>
              </w:pPr>
              <w:r w:rsidRPr="00B02FD1">
                <w:rPr>
                  <w:color w:val="78919B"/>
                </w:rPr>
                <w:fldChar w:fldCharType="begin"/>
              </w:r>
              <w:r w:rsidRPr="00B02FD1">
                <w:rPr>
                  <w:color w:val="78919B"/>
                </w:rPr>
                <w:instrText xml:space="preserve"> INCLUDEPICTURE  "cid:image001.png@01D43549.05BACD00" \* MERGEFORMATINET </w:instrText>
              </w:r>
              <w:r w:rsidRPr="00B02FD1">
                <w:rPr>
                  <w:color w:val="78919B"/>
                </w:rPr>
                <w:fldChar w:fldCharType="separate"/>
              </w:r>
              <w:r>
                <w:rPr>
                  <w:color w:val="78919B"/>
                </w:rPr>
                <w:fldChar w:fldCharType="begin"/>
              </w:r>
              <w:r>
                <w:rPr>
                  <w:color w:val="78919B"/>
                </w:rPr>
                <w:instrText xml:space="preserve"> INCLUDEPICTURE  "cid:image001.png@01D43549.05BACD00" \* MERGEFORMATINET </w:instrText>
              </w:r>
              <w:r>
                <w:rPr>
                  <w:color w:val="78919B"/>
                </w:rPr>
                <w:fldChar w:fldCharType="separate"/>
              </w:r>
              <w:r>
                <w:rPr>
                  <w:color w:val="78919B"/>
                </w:rPr>
                <w:fldChar w:fldCharType="begin"/>
              </w:r>
              <w:r>
                <w:rPr>
                  <w:color w:val="78919B"/>
                </w:rPr>
                <w:instrText xml:space="preserve"> INCLUDEPICTURE  "cid:image001.png@01D43549.05BACD00" \* MERGEFORMATINET </w:instrText>
              </w:r>
              <w:r>
                <w:rPr>
                  <w:color w:val="78919B"/>
                </w:rPr>
                <w:fldChar w:fldCharType="separate"/>
              </w:r>
              <w:r>
                <w:rPr>
                  <w:color w:val="78919B"/>
                </w:rPr>
                <w:fldChar w:fldCharType="begin"/>
              </w:r>
              <w:r>
                <w:rPr>
                  <w:color w:val="78919B"/>
                </w:rPr>
                <w:instrText xml:space="preserve"> INCLUDEPICTURE  "cid:image001.png@01D43549.05BACD00" \* MERGEFORMATINET </w:instrText>
              </w:r>
              <w:r>
                <w:rPr>
                  <w:color w:val="78919B"/>
                </w:rPr>
                <w:fldChar w:fldCharType="separate"/>
              </w:r>
              <w:r>
                <w:rPr>
                  <w:color w:val="78919B"/>
                </w:rPr>
                <w:fldChar w:fldCharType="begin"/>
              </w:r>
              <w:r>
                <w:rPr>
                  <w:color w:val="78919B"/>
                </w:rPr>
                <w:instrText xml:space="preserve"> INCLUDEPICTURE  "cid:image001.png@01D43549.05BACD00" \* MERGEFORMATINET </w:instrText>
              </w:r>
              <w:r>
                <w:rPr>
                  <w:color w:val="78919B"/>
                </w:rPr>
                <w:fldChar w:fldCharType="separate"/>
              </w:r>
              <w:r w:rsidR="00490C27">
                <w:rPr>
                  <w:color w:val="78919B"/>
                </w:rPr>
                <w:fldChar w:fldCharType="begin"/>
              </w:r>
              <w:r w:rsidR="00490C27">
                <w:rPr>
                  <w:color w:val="78919B"/>
                </w:rPr>
                <w:instrText xml:space="preserve"> INCLUDEPICTURE  "cid:image001.png@01D43549.05BACD00" \* MERGEFORMATINET </w:instrText>
              </w:r>
              <w:r w:rsidR="00490C27">
                <w:rPr>
                  <w:color w:val="78919B"/>
                </w:rPr>
                <w:fldChar w:fldCharType="separate"/>
              </w:r>
              <w:r w:rsidR="00BA04F7">
                <w:rPr>
                  <w:color w:val="78919B"/>
                </w:rPr>
                <w:fldChar w:fldCharType="begin"/>
              </w:r>
              <w:r w:rsidR="00BA04F7">
                <w:rPr>
                  <w:color w:val="78919B"/>
                </w:rPr>
                <w:instrText xml:space="preserve"> INCLUDEPICTURE  "cid:image001.png@01D43549.05BACD00" \* MERGEFORMATINET </w:instrText>
              </w:r>
              <w:r w:rsidR="00BA04F7">
                <w:rPr>
                  <w:color w:val="78919B"/>
                </w:rPr>
                <w:fldChar w:fldCharType="separate"/>
              </w:r>
              <w:r w:rsidR="0067327F">
                <w:rPr>
                  <w:color w:val="78919B"/>
                </w:rPr>
                <w:fldChar w:fldCharType="begin"/>
              </w:r>
              <w:r w:rsidR="0067327F">
                <w:rPr>
                  <w:color w:val="78919B"/>
                </w:rPr>
                <w:instrText xml:space="preserve"> INCLUDEPICTURE  "cid:image001.png@01D43549.05BACD00" \* MERGEFORMATINET </w:instrText>
              </w:r>
              <w:r w:rsidR="0067327F">
                <w:rPr>
                  <w:color w:val="78919B"/>
                </w:rPr>
                <w:fldChar w:fldCharType="separate"/>
              </w:r>
              <w:r w:rsidR="009C6A0A">
                <w:rPr>
                  <w:color w:val="78919B"/>
                </w:rPr>
                <w:fldChar w:fldCharType="begin"/>
              </w:r>
              <w:r w:rsidR="009C6A0A">
                <w:rPr>
                  <w:color w:val="78919B"/>
                </w:rPr>
                <w:instrText xml:space="preserve"> </w:instrText>
              </w:r>
              <w:r w:rsidR="009C6A0A">
                <w:rPr>
                  <w:color w:val="78919B"/>
                </w:rPr>
                <w:instrText>INCLUDEPICTURE  "cid:image001.png@01D43549.05BACD00" \* MERGEFORMATINET</w:instrText>
              </w:r>
              <w:r w:rsidR="009C6A0A">
                <w:rPr>
                  <w:color w:val="78919B"/>
                </w:rPr>
                <w:instrText xml:space="preserve"> </w:instrText>
              </w:r>
              <w:r w:rsidR="009C6A0A">
                <w:rPr>
                  <w:color w:val="78919B"/>
                </w:rPr>
                <w:fldChar w:fldCharType="separate"/>
              </w:r>
              <w:r w:rsidR="009C6A0A">
                <w:rPr>
                  <w:color w:val="78919B"/>
                </w:rPr>
                <w:pict w14:anchorId="414C6D5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logo C75 M6 Y0 K0" style="width:161.25pt;height:36pt">
                    <v:imagedata r:id="rId1" r:href="rId2"/>
                  </v:shape>
                </w:pict>
              </w:r>
              <w:r w:rsidR="009C6A0A">
                <w:rPr>
                  <w:rFonts w:asciiTheme="minorHAnsi" w:eastAsia="SimSun" w:hAnsiTheme="minorHAnsi" w:cstheme="minorBidi"/>
                  <w:color w:val="78919B"/>
                  <w:sz w:val="22"/>
                  <w:szCs w:val="22"/>
                  <w:lang w:eastAsia="en-US"/>
                </w:rPr>
                <w:fldChar w:fldCharType="end"/>
              </w:r>
              <w:r w:rsidR="0067327F">
                <w:rPr>
                  <w:color w:val="78919B"/>
                </w:rPr>
                <w:fldChar w:fldCharType="end"/>
              </w:r>
              <w:r w:rsidR="00BA04F7">
                <w:rPr>
                  <w:color w:val="78919B"/>
                </w:rPr>
                <w:fldChar w:fldCharType="end"/>
              </w:r>
              <w:r w:rsidR="00490C27">
                <w:rPr>
                  <w:color w:val="78919B"/>
                </w:rPr>
                <w:fldChar w:fldCharType="end"/>
              </w:r>
              <w:r>
                <w:rPr>
                  <w:color w:val="78919B"/>
                </w:rPr>
                <w:fldChar w:fldCharType="end"/>
              </w:r>
              <w:r>
                <w:rPr>
                  <w:color w:val="78919B"/>
                </w:rPr>
                <w:fldChar w:fldCharType="end"/>
              </w:r>
              <w:r>
                <w:rPr>
                  <w:color w:val="78919B"/>
                </w:rPr>
                <w:fldChar w:fldCharType="end"/>
              </w:r>
              <w:r>
                <w:rPr>
                  <w:color w:val="78919B"/>
                </w:rPr>
                <w:fldChar w:fldCharType="end"/>
              </w:r>
              <w:r w:rsidRPr="00B02FD1">
                <w:rPr>
                  <w:color w:val="78919B"/>
                </w:rPr>
                <w:fldChar w:fldCharType="end"/>
              </w:r>
            </w:p>
          </w:tc>
          <w:tc>
            <w:tcPr>
              <w:tcW w:w="6019" w:type="dxa"/>
              <w:vAlign w:val="center"/>
            </w:tcPr>
            <w:p w14:paraId="7A996D2E" w14:textId="77777777" w:rsidR="00275261" w:rsidRDefault="00275261" w:rsidP="00443CD2">
              <w:pPr>
                <w:pStyle w:val="a3"/>
                <w:jc w:val="center"/>
                <w:rPr>
                  <w:b/>
                </w:rPr>
              </w:pPr>
              <w:r w:rsidRPr="006E4FAD">
                <w:rPr>
                  <w:b/>
                </w:rPr>
                <w:t xml:space="preserve">ПОЛИТИКА В ОБЛАСТИ УСТОЙЧИВОГО РАЗВИТИЯ И КОРПОРАТИВНОЙ СОЦИАЛЬНОЙ ОТВЕТСТВЕННОСТИ </w:t>
              </w:r>
            </w:p>
            <w:p w14:paraId="41825A68" w14:textId="0A690960" w:rsidR="00275261" w:rsidRPr="006E4FAD" w:rsidRDefault="00275261" w:rsidP="00443CD2">
              <w:pPr>
                <w:pStyle w:val="a3"/>
                <w:jc w:val="center"/>
                <w:rPr>
                  <w:b/>
                </w:rPr>
              </w:pPr>
              <w:r>
                <w:rPr>
                  <w:b/>
                </w:rPr>
                <w:t>П</w:t>
              </w:r>
              <w:r w:rsidRPr="006E4FAD">
                <w:rPr>
                  <w:b/>
                </w:rPr>
                <w:t>АО</w:t>
              </w:r>
              <w:r>
                <w:rPr>
                  <w:b/>
                </w:rPr>
                <w:t xml:space="preserve"> «СЕВЕРАЛМАЗ»</w:t>
              </w:r>
            </w:p>
          </w:tc>
          <w:tc>
            <w:tcPr>
              <w:tcW w:w="1290" w:type="dxa"/>
              <w:vAlign w:val="center"/>
            </w:tcPr>
            <w:p w14:paraId="40D31DCD" w14:textId="77777777" w:rsidR="00275261" w:rsidRDefault="00275261" w:rsidP="008B5A83">
              <w:pPr>
                <w:pStyle w:val="a3"/>
                <w:jc w:val="center"/>
                <w:rPr>
                  <w:b/>
                </w:rPr>
              </w:pPr>
              <w:r w:rsidRPr="006E4FAD">
                <w:rPr>
                  <w:b/>
                </w:rPr>
                <w:t>Страница</w:t>
              </w:r>
            </w:p>
            <w:p w14:paraId="7E2B0907" w14:textId="5B00EA43" w:rsidR="00275261" w:rsidRPr="006E4FAD" w:rsidRDefault="00275261" w:rsidP="008B5A83">
              <w:pPr>
                <w:pStyle w:val="a3"/>
                <w:jc w:val="center"/>
                <w:rPr>
                  <w:b/>
                </w:rPr>
              </w:pPr>
              <w:r w:rsidRPr="006E4FAD">
                <w:rPr>
                  <w:b/>
                </w:rPr>
                <w:t xml:space="preserve"> </w:t>
              </w:r>
              <w:r w:rsidRPr="006E4FAD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6E4FAD">
                <w:rPr>
                  <w:b/>
                  <w:bCs/>
                </w:rPr>
                <w:instrText>PAGE</w:instrText>
              </w:r>
              <w:r w:rsidRPr="006E4FAD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9C6A0A">
                <w:rPr>
                  <w:b/>
                  <w:bCs/>
                  <w:noProof/>
                </w:rPr>
                <w:t>21</w:t>
              </w:r>
              <w:r w:rsidRPr="006E4FAD">
                <w:rPr>
                  <w:b/>
                  <w:bCs/>
                  <w:sz w:val="24"/>
                  <w:szCs w:val="24"/>
                </w:rPr>
                <w:fldChar w:fldCharType="end"/>
              </w:r>
              <w:r w:rsidRPr="006E4FAD">
                <w:rPr>
                  <w:b/>
                </w:rPr>
                <w:t xml:space="preserve"> из </w:t>
              </w:r>
              <w:r w:rsidRPr="006E4FAD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6E4FAD">
                <w:rPr>
                  <w:b/>
                  <w:bCs/>
                </w:rPr>
                <w:instrText>NUMPAGES</w:instrText>
              </w:r>
              <w:r w:rsidRPr="006E4FAD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9C6A0A">
                <w:rPr>
                  <w:b/>
                  <w:bCs/>
                  <w:noProof/>
                </w:rPr>
                <w:t>24</w:t>
              </w:r>
              <w:r w:rsidRPr="006E4FAD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sdtContent>
    </w:sdt>
  </w:tbl>
  <w:p w14:paraId="0E6A2185" w14:textId="77777777" w:rsidR="00275261" w:rsidRPr="00C87321" w:rsidRDefault="00275261" w:rsidP="008B5A83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75D"/>
    <w:multiLevelType w:val="hybridMultilevel"/>
    <w:tmpl w:val="C584F73C"/>
    <w:lvl w:ilvl="0" w:tplc="AAEA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5FA"/>
    <w:multiLevelType w:val="hybridMultilevel"/>
    <w:tmpl w:val="D07832E8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B64B6"/>
    <w:multiLevelType w:val="hybridMultilevel"/>
    <w:tmpl w:val="D89EC33A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45908"/>
    <w:multiLevelType w:val="hybridMultilevel"/>
    <w:tmpl w:val="7D1AAADE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8408E"/>
    <w:multiLevelType w:val="hybridMultilevel"/>
    <w:tmpl w:val="9940C9CA"/>
    <w:lvl w:ilvl="0" w:tplc="AAEA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2401D"/>
    <w:multiLevelType w:val="hybridMultilevel"/>
    <w:tmpl w:val="C540C27C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A702EF"/>
    <w:multiLevelType w:val="hybridMultilevel"/>
    <w:tmpl w:val="94B09E90"/>
    <w:lvl w:ilvl="0" w:tplc="AAEA491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6975180"/>
    <w:multiLevelType w:val="hybridMultilevel"/>
    <w:tmpl w:val="AB9ACE50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0B1D43"/>
    <w:multiLevelType w:val="hybridMultilevel"/>
    <w:tmpl w:val="84FAFD80"/>
    <w:lvl w:ilvl="0" w:tplc="AAEA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53CE"/>
    <w:multiLevelType w:val="hybridMultilevel"/>
    <w:tmpl w:val="7826E85A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00B1A"/>
    <w:multiLevelType w:val="hybridMultilevel"/>
    <w:tmpl w:val="175A3FA4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CB7896"/>
    <w:multiLevelType w:val="hybridMultilevel"/>
    <w:tmpl w:val="F2B6C996"/>
    <w:lvl w:ilvl="0" w:tplc="4A7E30D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404888"/>
    <w:multiLevelType w:val="hybridMultilevel"/>
    <w:tmpl w:val="9D58DB3A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4B0BC6"/>
    <w:multiLevelType w:val="hybridMultilevel"/>
    <w:tmpl w:val="D1183292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24504"/>
    <w:multiLevelType w:val="hybridMultilevel"/>
    <w:tmpl w:val="4E28AB08"/>
    <w:lvl w:ilvl="0" w:tplc="AAEA491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C7C6A7D4">
      <w:numFmt w:val="bullet"/>
      <w:lvlText w:val="•"/>
      <w:lvlJc w:val="left"/>
      <w:pPr>
        <w:ind w:left="1074" w:firstLine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EC76B72"/>
    <w:multiLevelType w:val="hybridMultilevel"/>
    <w:tmpl w:val="9F528872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D4460A"/>
    <w:multiLevelType w:val="hybridMultilevel"/>
    <w:tmpl w:val="4E0EF0BA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597EFA"/>
    <w:multiLevelType w:val="hybridMultilevel"/>
    <w:tmpl w:val="4468A0F2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8E49F2"/>
    <w:multiLevelType w:val="hybridMultilevel"/>
    <w:tmpl w:val="2C866B64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C80CF9"/>
    <w:multiLevelType w:val="hybridMultilevel"/>
    <w:tmpl w:val="9E689BD4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FF3EAE"/>
    <w:multiLevelType w:val="hybridMultilevel"/>
    <w:tmpl w:val="B9CA0502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7224CE"/>
    <w:multiLevelType w:val="hybridMultilevel"/>
    <w:tmpl w:val="7AD22B7A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C67D96"/>
    <w:multiLevelType w:val="hybridMultilevel"/>
    <w:tmpl w:val="62D26EA0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CF6EBC"/>
    <w:multiLevelType w:val="hybridMultilevel"/>
    <w:tmpl w:val="DFBA95AE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BE1CE9"/>
    <w:multiLevelType w:val="hybridMultilevel"/>
    <w:tmpl w:val="F9DC05EA"/>
    <w:lvl w:ilvl="0" w:tplc="30E2C9CA">
      <w:start w:val="5"/>
      <w:numFmt w:val="decimal"/>
      <w:lvlText w:val="%1"/>
      <w:lvlJc w:val="left"/>
      <w:pPr>
        <w:ind w:left="142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4DC72FC"/>
    <w:multiLevelType w:val="hybridMultilevel"/>
    <w:tmpl w:val="FA52A112"/>
    <w:lvl w:ilvl="0" w:tplc="AAEA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152E1"/>
    <w:multiLevelType w:val="hybridMultilevel"/>
    <w:tmpl w:val="9F1A52E4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5B6225"/>
    <w:multiLevelType w:val="hybridMultilevel"/>
    <w:tmpl w:val="85E6454E"/>
    <w:lvl w:ilvl="0" w:tplc="5768929C">
      <w:start w:val="1"/>
      <w:numFmt w:val="bullet"/>
      <w:lvlText w:val="–"/>
      <w:lvlJc w:val="left"/>
      <w:pPr>
        <w:tabs>
          <w:tab w:val="num" w:pos="1060"/>
        </w:tabs>
        <w:ind w:left="1060" w:hanging="340"/>
      </w:pPr>
      <w:rPr>
        <w:rFonts w:ascii="Calibri" w:hAnsi="Calibr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275756"/>
    <w:multiLevelType w:val="hybridMultilevel"/>
    <w:tmpl w:val="77D6AFF4"/>
    <w:lvl w:ilvl="0" w:tplc="AAEA4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1"/>
  </w:num>
  <w:num w:numId="5">
    <w:abstractNumId w:val="2"/>
  </w:num>
  <w:num w:numId="6">
    <w:abstractNumId w:val="18"/>
  </w:num>
  <w:num w:numId="7">
    <w:abstractNumId w:val="22"/>
  </w:num>
  <w:num w:numId="8">
    <w:abstractNumId w:val="25"/>
  </w:num>
  <w:num w:numId="9">
    <w:abstractNumId w:val="8"/>
  </w:num>
  <w:num w:numId="10">
    <w:abstractNumId w:val="26"/>
  </w:num>
  <w:num w:numId="11">
    <w:abstractNumId w:val="14"/>
  </w:num>
  <w:num w:numId="12">
    <w:abstractNumId w:val="6"/>
  </w:num>
  <w:num w:numId="13">
    <w:abstractNumId w:val="17"/>
  </w:num>
  <w:num w:numId="14">
    <w:abstractNumId w:val="19"/>
  </w:num>
  <w:num w:numId="15">
    <w:abstractNumId w:val="15"/>
  </w:num>
  <w:num w:numId="16">
    <w:abstractNumId w:val="5"/>
  </w:num>
  <w:num w:numId="17">
    <w:abstractNumId w:val="21"/>
  </w:num>
  <w:num w:numId="18">
    <w:abstractNumId w:val="7"/>
  </w:num>
  <w:num w:numId="19">
    <w:abstractNumId w:val="12"/>
  </w:num>
  <w:num w:numId="20">
    <w:abstractNumId w:val="28"/>
  </w:num>
  <w:num w:numId="21">
    <w:abstractNumId w:val="23"/>
  </w:num>
  <w:num w:numId="22">
    <w:abstractNumId w:val="13"/>
  </w:num>
  <w:num w:numId="23">
    <w:abstractNumId w:val="16"/>
  </w:num>
  <w:num w:numId="24">
    <w:abstractNumId w:val="9"/>
  </w:num>
  <w:num w:numId="25">
    <w:abstractNumId w:val="10"/>
  </w:num>
  <w:num w:numId="26">
    <w:abstractNumId w:val="0"/>
  </w:num>
  <w:num w:numId="27">
    <w:abstractNumId w:val="4"/>
  </w:num>
  <w:num w:numId="28">
    <w:abstractNumId w:val="23"/>
  </w:num>
  <w:num w:numId="29">
    <w:abstractNumId w:val="13"/>
  </w:num>
  <w:num w:numId="30">
    <w:abstractNumId w:val="11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6"/>
  <w:drawingGridVerticalSpacing w:val="6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8A"/>
    <w:rsid w:val="000001A2"/>
    <w:rsid w:val="00001EB4"/>
    <w:rsid w:val="000058E1"/>
    <w:rsid w:val="00010E00"/>
    <w:rsid w:val="000118DD"/>
    <w:rsid w:val="00012260"/>
    <w:rsid w:val="0001357A"/>
    <w:rsid w:val="00014663"/>
    <w:rsid w:val="0001529C"/>
    <w:rsid w:val="00020A32"/>
    <w:rsid w:val="0002281E"/>
    <w:rsid w:val="00023551"/>
    <w:rsid w:val="0002371F"/>
    <w:rsid w:val="00026B2E"/>
    <w:rsid w:val="0003036B"/>
    <w:rsid w:val="00031613"/>
    <w:rsid w:val="00040518"/>
    <w:rsid w:val="0004515D"/>
    <w:rsid w:val="000473BF"/>
    <w:rsid w:val="000514EB"/>
    <w:rsid w:val="0005166B"/>
    <w:rsid w:val="00051FCE"/>
    <w:rsid w:val="00054FD2"/>
    <w:rsid w:val="00061DF7"/>
    <w:rsid w:val="00066CD3"/>
    <w:rsid w:val="000674E6"/>
    <w:rsid w:val="00071CC4"/>
    <w:rsid w:val="00072A3E"/>
    <w:rsid w:val="00073D43"/>
    <w:rsid w:val="0007706A"/>
    <w:rsid w:val="000804A1"/>
    <w:rsid w:val="0008278C"/>
    <w:rsid w:val="00087878"/>
    <w:rsid w:val="00087F3E"/>
    <w:rsid w:val="000908AA"/>
    <w:rsid w:val="00090917"/>
    <w:rsid w:val="00091237"/>
    <w:rsid w:val="000A02CE"/>
    <w:rsid w:val="000A0FD6"/>
    <w:rsid w:val="000A35DD"/>
    <w:rsid w:val="000A579D"/>
    <w:rsid w:val="000A691E"/>
    <w:rsid w:val="000A6B26"/>
    <w:rsid w:val="000A7E8A"/>
    <w:rsid w:val="000B0777"/>
    <w:rsid w:val="000B3DCD"/>
    <w:rsid w:val="000C03E1"/>
    <w:rsid w:val="000C1C4F"/>
    <w:rsid w:val="000C3FBA"/>
    <w:rsid w:val="000D0AC5"/>
    <w:rsid w:val="000D0BAB"/>
    <w:rsid w:val="000D55DD"/>
    <w:rsid w:val="000E056B"/>
    <w:rsid w:val="000E1DB3"/>
    <w:rsid w:val="000E4303"/>
    <w:rsid w:val="000E4DE5"/>
    <w:rsid w:val="000E53DE"/>
    <w:rsid w:val="000E56C6"/>
    <w:rsid w:val="000F1B4A"/>
    <w:rsid w:val="00100C25"/>
    <w:rsid w:val="00102C12"/>
    <w:rsid w:val="00105317"/>
    <w:rsid w:val="0010781E"/>
    <w:rsid w:val="00107FDE"/>
    <w:rsid w:val="001101DB"/>
    <w:rsid w:val="001119C4"/>
    <w:rsid w:val="00112985"/>
    <w:rsid w:val="0011586B"/>
    <w:rsid w:val="00125346"/>
    <w:rsid w:val="001328AC"/>
    <w:rsid w:val="00135A9E"/>
    <w:rsid w:val="00135D6F"/>
    <w:rsid w:val="00136753"/>
    <w:rsid w:val="00145F15"/>
    <w:rsid w:val="00147E3F"/>
    <w:rsid w:val="0015356B"/>
    <w:rsid w:val="00154504"/>
    <w:rsid w:val="001548DC"/>
    <w:rsid w:val="00156927"/>
    <w:rsid w:val="00156940"/>
    <w:rsid w:val="00161605"/>
    <w:rsid w:val="001624F7"/>
    <w:rsid w:val="00162C39"/>
    <w:rsid w:val="00162C8C"/>
    <w:rsid w:val="00163576"/>
    <w:rsid w:val="00170E56"/>
    <w:rsid w:val="00171803"/>
    <w:rsid w:val="00172AED"/>
    <w:rsid w:val="00176F99"/>
    <w:rsid w:val="00177543"/>
    <w:rsid w:val="00177A21"/>
    <w:rsid w:val="00177C23"/>
    <w:rsid w:val="001823A8"/>
    <w:rsid w:val="00184289"/>
    <w:rsid w:val="00184806"/>
    <w:rsid w:val="0018511F"/>
    <w:rsid w:val="0018766E"/>
    <w:rsid w:val="001931FC"/>
    <w:rsid w:val="00193616"/>
    <w:rsid w:val="001954C4"/>
    <w:rsid w:val="0019688B"/>
    <w:rsid w:val="001A4C05"/>
    <w:rsid w:val="001A51BF"/>
    <w:rsid w:val="001A5A36"/>
    <w:rsid w:val="001A6ECE"/>
    <w:rsid w:val="001B489F"/>
    <w:rsid w:val="001B6C8D"/>
    <w:rsid w:val="001B7B27"/>
    <w:rsid w:val="001C2DC9"/>
    <w:rsid w:val="001C6F2E"/>
    <w:rsid w:val="001D2DAF"/>
    <w:rsid w:val="001D4602"/>
    <w:rsid w:val="001D4662"/>
    <w:rsid w:val="001D5BCE"/>
    <w:rsid w:val="001D629F"/>
    <w:rsid w:val="001D7607"/>
    <w:rsid w:val="001D7929"/>
    <w:rsid w:val="001E0136"/>
    <w:rsid w:val="001E031E"/>
    <w:rsid w:val="001E2396"/>
    <w:rsid w:val="001E2ECE"/>
    <w:rsid w:val="001E6C4C"/>
    <w:rsid w:val="001F164C"/>
    <w:rsid w:val="00200198"/>
    <w:rsid w:val="002001EE"/>
    <w:rsid w:val="00200721"/>
    <w:rsid w:val="00200FD8"/>
    <w:rsid w:val="002017CC"/>
    <w:rsid w:val="00202624"/>
    <w:rsid w:val="00205AE7"/>
    <w:rsid w:val="00205F10"/>
    <w:rsid w:val="00211E64"/>
    <w:rsid w:val="0021520F"/>
    <w:rsid w:val="0021535F"/>
    <w:rsid w:val="00217994"/>
    <w:rsid w:val="00220B5E"/>
    <w:rsid w:val="002217D6"/>
    <w:rsid w:val="00223DF7"/>
    <w:rsid w:val="00225379"/>
    <w:rsid w:val="0023114B"/>
    <w:rsid w:val="00232A6D"/>
    <w:rsid w:val="00232C20"/>
    <w:rsid w:val="00234A88"/>
    <w:rsid w:val="00234B91"/>
    <w:rsid w:val="00234FD3"/>
    <w:rsid w:val="00243543"/>
    <w:rsid w:val="002464D7"/>
    <w:rsid w:val="002536E5"/>
    <w:rsid w:val="00254AB2"/>
    <w:rsid w:val="00256F0F"/>
    <w:rsid w:val="00257D26"/>
    <w:rsid w:val="00260D23"/>
    <w:rsid w:val="0026483F"/>
    <w:rsid w:val="00265F5A"/>
    <w:rsid w:val="00267EAF"/>
    <w:rsid w:val="002703F6"/>
    <w:rsid w:val="00272681"/>
    <w:rsid w:val="00274E9C"/>
    <w:rsid w:val="00275261"/>
    <w:rsid w:val="0027648B"/>
    <w:rsid w:val="00276CC5"/>
    <w:rsid w:val="0028071A"/>
    <w:rsid w:val="00285AE6"/>
    <w:rsid w:val="00286032"/>
    <w:rsid w:val="0028650C"/>
    <w:rsid w:val="00287ABC"/>
    <w:rsid w:val="00292F4C"/>
    <w:rsid w:val="00293FD1"/>
    <w:rsid w:val="00294BC0"/>
    <w:rsid w:val="00296A22"/>
    <w:rsid w:val="00296EBB"/>
    <w:rsid w:val="00297CE7"/>
    <w:rsid w:val="002A0747"/>
    <w:rsid w:val="002A15FE"/>
    <w:rsid w:val="002A2721"/>
    <w:rsid w:val="002A7833"/>
    <w:rsid w:val="002B49C7"/>
    <w:rsid w:val="002B5D31"/>
    <w:rsid w:val="002C1472"/>
    <w:rsid w:val="002C38B6"/>
    <w:rsid w:val="002C53E1"/>
    <w:rsid w:val="002C5D18"/>
    <w:rsid w:val="002D40E5"/>
    <w:rsid w:val="002D4721"/>
    <w:rsid w:val="002D5831"/>
    <w:rsid w:val="002E0641"/>
    <w:rsid w:val="002E1F6D"/>
    <w:rsid w:val="002E310C"/>
    <w:rsid w:val="002E3DB0"/>
    <w:rsid w:val="002E4D36"/>
    <w:rsid w:val="002E4DB3"/>
    <w:rsid w:val="002E61D7"/>
    <w:rsid w:val="002E6A42"/>
    <w:rsid w:val="002E6C0E"/>
    <w:rsid w:val="002E6CC3"/>
    <w:rsid w:val="002F1498"/>
    <w:rsid w:val="002F1549"/>
    <w:rsid w:val="002F2BDD"/>
    <w:rsid w:val="002F57C2"/>
    <w:rsid w:val="002F73A4"/>
    <w:rsid w:val="00300432"/>
    <w:rsid w:val="003028FD"/>
    <w:rsid w:val="00302BD9"/>
    <w:rsid w:val="00304CE8"/>
    <w:rsid w:val="0030641D"/>
    <w:rsid w:val="00306889"/>
    <w:rsid w:val="00306D62"/>
    <w:rsid w:val="00311A3E"/>
    <w:rsid w:val="0031414B"/>
    <w:rsid w:val="00315123"/>
    <w:rsid w:val="00316BAA"/>
    <w:rsid w:val="003240E8"/>
    <w:rsid w:val="003243D1"/>
    <w:rsid w:val="00333272"/>
    <w:rsid w:val="00334FC4"/>
    <w:rsid w:val="00341C74"/>
    <w:rsid w:val="0034376B"/>
    <w:rsid w:val="003457F4"/>
    <w:rsid w:val="0035025F"/>
    <w:rsid w:val="0035193E"/>
    <w:rsid w:val="00351F85"/>
    <w:rsid w:val="00353D59"/>
    <w:rsid w:val="0035589E"/>
    <w:rsid w:val="0035713E"/>
    <w:rsid w:val="0036028A"/>
    <w:rsid w:val="00363846"/>
    <w:rsid w:val="003642E4"/>
    <w:rsid w:val="00365992"/>
    <w:rsid w:val="00370968"/>
    <w:rsid w:val="00370F12"/>
    <w:rsid w:val="00371E22"/>
    <w:rsid w:val="003749A4"/>
    <w:rsid w:val="00375A59"/>
    <w:rsid w:val="00377927"/>
    <w:rsid w:val="003800FB"/>
    <w:rsid w:val="003803F4"/>
    <w:rsid w:val="003806EB"/>
    <w:rsid w:val="00383385"/>
    <w:rsid w:val="00385D78"/>
    <w:rsid w:val="00392444"/>
    <w:rsid w:val="0039467E"/>
    <w:rsid w:val="00394AEB"/>
    <w:rsid w:val="003A0B5A"/>
    <w:rsid w:val="003A485B"/>
    <w:rsid w:val="003A6AFB"/>
    <w:rsid w:val="003B2C49"/>
    <w:rsid w:val="003B3FC3"/>
    <w:rsid w:val="003B50AE"/>
    <w:rsid w:val="003B5327"/>
    <w:rsid w:val="003B6DC4"/>
    <w:rsid w:val="003B71F8"/>
    <w:rsid w:val="003C2168"/>
    <w:rsid w:val="003C3C34"/>
    <w:rsid w:val="003C5701"/>
    <w:rsid w:val="003C670A"/>
    <w:rsid w:val="003D0378"/>
    <w:rsid w:val="003D1EBD"/>
    <w:rsid w:val="003D4EE0"/>
    <w:rsid w:val="003D52F7"/>
    <w:rsid w:val="003E0330"/>
    <w:rsid w:val="003E103C"/>
    <w:rsid w:val="003E2801"/>
    <w:rsid w:val="003E4A86"/>
    <w:rsid w:val="003E61D8"/>
    <w:rsid w:val="003F1CD5"/>
    <w:rsid w:val="003F3D0C"/>
    <w:rsid w:val="003F7D19"/>
    <w:rsid w:val="004148E2"/>
    <w:rsid w:val="00415BB9"/>
    <w:rsid w:val="004206F2"/>
    <w:rsid w:val="00422644"/>
    <w:rsid w:val="004226AA"/>
    <w:rsid w:val="00422974"/>
    <w:rsid w:val="00426E20"/>
    <w:rsid w:val="00426ED5"/>
    <w:rsid w:val="00427587"/>
    <w:rsid w:val="004353F8"/>
    <w:rsid w:val="004354A2"/>
    <w:rsid w:val="00435D90"/>
    <w:rsid w:val="004414C5"/>
    <w:rsid w:val="00442569"/>
    <w:rsid w:val="00443CD2"/>
    <w:rsid w:val="00444710"/>
    <w:rsid w:val="00445985"/>
    <w:rsid w:val="00445A11"/>
    <w:rsid w:val="00445B50"/>
    <w:rsid w:val="00451BDB"/>
    <w:rsid w:val="004526E6"/>
    <w:rsid w:val="00456617"/>
    <w:rsid w:val="00456A4C"/>
    <w:rsid w:val="00457047"/>
    <w:rsid w:val="00461920"/>
    <w:rsid w:val="00464F97"/>
    <w:rsid w:val="0046626A"/>
    <w:rsid w:val="0047016F"/>
    <w:rsid w:val="0047375D"/>
    <w:rsid w:val="0047394C"/>
    <w:rsid w:val="00473BBA"/>
    <w:rsid w:val="00475A83"/>
    <w:rsid w:val="00477AD3"/>
    <w:rsid w:val="004800CF"/>
    <w:rsid w:val="00484BB1"/>
    <w:rsid w:val="00490C27"/>
    <w:rsid w:val="004929CC"/>
    <w:rsid w:val="00494AC0"/>
    <w:rsid w:val="004A1047"/>
    <w:rsid w:val="004A1406"/>
    <w:rsid w:val="004A3B7D"/>
    <w:rsid w:val="004A7D1E"/>
    <w:rsid w:val="004B38A6"/>
    <w:rsid w:val="004C281A"/>
    <w:rsid w:val="004C32D5"/>
    <w:rsid w:val="004C44D3"/>
    <w:rsid w:val="004C513F"/>
    <w:rsid w:val="004C5555"/>
    <w:rsid w:val="004C5D52"/>
    <w:rsid w:val="004D13E7"/>
    <w:rsid w:val="004D161C"/>
    <w:rsid w:val="004D3695"/>
    <w:rsid w:val="004D6E49"/>
    <w:rsid w:val="004D7264"/>
    <w:rsid w:val="004E14FC"/>
    <w:rsid w:val="004E25C2"/>
    <w:rsid w:val="004E2BCF"/>
    <w:rsid w:val="004E3506"/>
    <w:rsid w:val="004E36A1"/>
    <w:rsid w:val="004E3B66"/>
    <w:rsid w:val="004E577E"/>
    <w:rsid w:val="004E6D7A"/>
    <w:rsid w:val="004F0B69"/>
    <w:rsid w:val="004F2252"/>
    <w:rsid w:val="004F4AE4"/>
    <w:rsid w:val="004F6A11"/>
    <w:rsid w:val="004F6D7F"/>
    <w:rsid w:val="0050030D"/>
    <w:rsid w:val="00500B05"/>
    <w:rsid w:val="0050370D"/>
    <w:rsid w:val="00507D77"/>
    <w:rsid w:val="00510547"/>
    <w:rsid w:val="005153C6"/>
    <w:rsid w:val="00517DF8"/>
    <w:rsid w:val="0052097D"/>
    <w:rsid w:val="005211E2"/>
    <w:rsid w:val="00521821"/>
    <w:rsid w:val="005223F9"/>
    <w:rsid w:val="00522BB9"/>
    <w:rsid w:val="005234C5"/>
    <w:rsid w:val="005241E6"/>
    <w:rsid w:val="005258E3"/>
    <w:rsid w:val="005269A0"/>
    <w:rsid w:val="00532854"/>
    <w:rsid w:val="00533945"/>
    <w:rsid w:val="0053630D"/>
    <w:rsid w:val="00543319"/>
    <w:rsid w:val="005434A8"/>
    <w:rsid w:val="00547395"/>
    <w:rsid w:val="005518BA"/>
    <w:rsid w:val="0055212A"/>
    <w:rsid w:val="00553EE2"/>
    <w:rsid w:val="0055559F"/>
    <w:rsid w:val="00555F23"/>
    <w:rsid w:val="0055720D"/>
    <w:rsid w:val="00560867"/>
    <w:rsid w:val="00560AAF"/>
    <w:rsid w:val="00561204"/>
    <w:rsid w:val="005615B3"/>
    <w:rsid w:val="00562248"/>
    <w:rsid w:val="005642F9"/>
    <w:rsid w:val="0056515C"/>
    <w:rsid w:val="00570F1C"/>
    <w:rsid w:val="00572B36"/>
    <w:rsid w:val="005743B1"/>
    <w:rsid w:val="00577E2D"/>
    <w:rsid w:val="00577E3E"/>
    <w:rsid w:val="0058417D"/>
    <w:rsid w:val="00592F2B"/>
    <w:rsid w:val="00593506"/>
    <w:rsid w:val="005952E7"/>
    <w:rsid w:val="00596FE4"/>
    <w:rsid w:val="005A006D"/>
    <w:rsid w:val="005A186C"/>
    <w:rsid w:val="005A1D6B"/>
    <w:rsid w:val="005A4A3A"/>
    <w:rsid w:val="005A5A54"/>
    <w:rsid w:val="005A6184"/>
    <w:rsid w:val="005A69C6"/>
    <w:rsid w:val="005A6AA8"/>
    <w:rsid w:val="005A7FF2"/>
    <w:rsid w:val="005B4C93"/>
    <w:rsid w:val="005B5DB0"/>
    <w:rsid w:val="005B6407"/>
    <w:rsid w:val="005C1135"/>
    <w:rsid w:val="005C1A4E"/>
    <w:rsid w:val="005D08B8"/>
    <w:rsid w:val="005D0928"/>
    <w:rsid w:val="005D098E"/>
    <w:rsid w:val="005D3AE1"/>
    <w:rsid w:val="005D453C"/>
    <w:rsid w:val="005D7CB2"/>
    <w:rsid w:val="005E1337"/>
    <w:rsid w:val="005E21D8"/>
    <w:rsid w:val="005E4B13"/>
    <w:rsid w:val="005F3CE6"/>
    <w:rsid w:val="005F5706"/>
    <w:rsid w:val="005F6905"/>
    <w:rsid w:val="005F76E9"/>
    <w:rsid w:val="005F7A24"/>
    <w:rsid w:val="0060331B"/>
    <w:rsid w:val="0060365A"/>
    <w:rsid w:val="00603792"/>
    <w:rsid w:val="00607929"/>
    <w:rsid w:val="00611789"/>
    <w:rsid w:val="006126CB"/>
    <w:rsid w:val="00614894"/>
    <w:rsid w:val="00615E37"/>
    <w:rsid w:val="00617370"/>
    <w:rsid w:val="00622972"/>
    <w:rsid w:val="00623CFA"/>
    <w:rsid w:val="00626B99"/>
    <w:rsid w:val="006309E4"/>
    <w:rsid w:val="00630D25"/>
    <w:rsid w:val="00632F56"/>
    <w:rsid w:val="00633B98"/>
    <w:rsid w:val="00635D96"/>
    <w:rsid w:val="00642EED"/>
    <w:rsid w:val="00643F33"/>
    <w:rsid w:val="00653838"/>
    <w:rsid w:val="006659FF"/>
    <w:rsid w:val="00666342"/>
    <w:rsid w:val="0066634F"/>
    <w:rsid w:val="00671323"/>
    <w:rsid w:val="00673101"/>
    <w:rsid w:val="0067327F"/>
    <w:rsid w:val="00674C33"/>
    <w:rsid w:val="00683801"/>
    <w:rsid w:val="00683BE1"/>
    <w:rsid w:val="00685BAD"/>
    <w:rsid w:val="006875FA"/>
    <w:rsid w:val="00687610"/>
    <w:rsid w:val="006968E6"/>
    <w:rsid w:val="0069774D"/>
    <w:rsid w:val="006A375F"/>
    <w:rsid w:val="006A4EAA"/>
    <w:rsid w:val="006A6244"/>
    <w:rsid w:val="006B021F"/>
    <w:rsid w:val="006B577E"/>
    <w:rsid w:val="006C2321"/>
    <w:rsid w:val="006C2646"/>
    <w:rsid w:val="006C342D"/>
    <w:rsid w:val="006C53AE"/>
    <w:rsid w:val="006C5B4C"/>
    <w:rsid w:val="006C5F1C"/>
    <w:rsid w:val="006D04CB"/>
    <w:rsid w:val="006D3099"/>
    <w:rsid w:val="006D42E1"/>
    <w:rsid w:val="006D4549"/>
    <w:rsid w:val="006D478F"/>
    <w:rsid w:val="006D4C80"/>
    <w:rsid w:val="006D6A5B"/>
    <w:rsid w:val="006E03BB"/>
    <w:rsid w:val="006E4FAD"/>
    <w:rsid w:val="006E5267"/>
    <w:rsid w:val="006E7044"/>
    <w:rsid w:val="006E7A62"/>
    <w:rsid w:val="006F0920"/>
    <w:rsid w:val="006F38AA"/>
    <w:rsid w:val="0070467D"/>
    <w:rsid w:val="00705CC5"/>
    <w:rsid w:val="00707D13"/>
    <w:rsid w:val="00710FC7"/>
    <w:rsid w:val="00711D19"/>
    <w:rsid w:val="007120A2"/>
    <w:rsid w:val="007121BF"/>
    <w:rsid w:val="00714E10"/>
    <w:rsid w:val="00716343"/>
    <w:rsid w:val="00720D97"/>
    <w:rsid w:val="00722C59"/>
    <w:rsid w:val="00723F98"/>
    <w:rsid w:val="00731DE9"/>
    <w:rsid w:val="007353DE"/>
    <w:rsid w:val="007409EE"/>
    <w:rsid w:val="007419D3"/>
    <w:rsid w:val="007445E0"/>
    <w:rsid w:val="00745EE2"/>
    <w:rsid w:val="00746C43"/>
    <w:rsid w:val="00751F2E"/>
    <w:rsid w:val="0075255C"/>
    <w:rsid w:val="007540FA"/>
    <w:rsid w:val="007633A3"/>
    <w:rsid w:val="00763CF7"/>
    <w:rsid w:val="00763EAB"/>
    <w:rsid w:val="00764006"/>
    <w:rsid w:val="00765982"/>
    <w:rsid w:val="00765BCC"/>
    <w:rsid w:val="00766B5A"/>
    <w:rsid w:val="00766C72"/>
    <w:rsid w:val="0077076E"/>
    <w:rsid w:val="00776738"/>
    <w:rsid w:val="007811EC"/>
    <w:rsid w:val="007811F0"/>
    <w:rsid w:val="00783375"/>
    <w:rsid w:val="007841B0"/>
    <w:rsid w:val="00786E79"/>
    <w:rsid w:val="00787DD1"/>
    <w:rsid w:val="00790C89"/>
    <w:rsid w:val="00791005"/>
    <w:rsid w:val="00792D7D"/>
    <w:rsid w:val="00795216"/>
    <w:rsid w:val="007A310E"/>
    <w:rsid w:val="007A59CB"/>
    <w:rsid w:val="007B6D88"/>
    <w:rsid w:val="007C1146"/>
    <w:rsid w:val="007C1383"/>
    <w:rsid w:val="007C5023"/>
    <w:rsid w:val="007C6C3B"/>
    <w:rsid w:val="007C7A00"/>
    <w:rsid w:val="007D2264"/>
    <w:rsid w:val="007D2583"/>
    <w:rsid w:val="007D40D5"/>
    <w:rsid w:val="007D4294"/>
    <w:rsid w:val="007D5D2F"/>
    <w:rsid w:val="007D6EF9"/>
    <w:rsid w:val="007E06C2"/>
    <w:rsid w:val="007E785C"/>
    <w:rsid w:val="007F513C"/>
    <w:rsid w:val="00800069"/>
    <w:rsid w:val="00802A9A"/>
    <w:rsid w:val="008031F9"/>
    <w:rsid w:val="008037C5"/>
    <w:rsid w:val="00804F49"/>
    <w:rsid w:val="0080553C"/>
    <w:rsid w:val="00805CDE"/>
    <w:rsid w:val="00805CF8"/>
    <w:rsid w:val="008070CB"/>
    <w:rsid w:val="00810CBD"/>
    <w:rsid w:val="00811FC2"/>
    <w:rsid w:val="008206E8"/>
    <w:rsid w:val="00822AE0"/>
    <w:rsid w:val="00827354"/>
    <w:rsid w:val="008331A2"/>
    <w:rsid w:val="0083463C"/>
    <w:rsid w:val="00837309"/>
    <w:rsid w:val="00846622"/>
    <w:rsid w:val="00846A6B"/>
    <w:rsid w:val="00846B1C"/>
    <w:rsid w:val="00847194"/>
    <w:rsid w:val="00850C9E"/>
    <w:rsid w:val="0085678B"/>
    <w:rsid w:val="00860000"/>
    <w:rsid w:val="0086074E"/>
    <w:rsid w:val="00861A2E"/>
    <w:rsid w:val="00862CB6"/>
    <w:rsid w:val="008639E9"/>
    <w:rsid w:val="008678B7"/>
    <w:rsid w:val="00870B99"/>
    <w:rsid w:val="00874A45"/>
    <w:rsid w:val="0087570D"/>
    <w:rsid w:val="0087584B"/>
    <w:rsid w:val="008778F9"/>
    <w:rsid w:val="00880BE3"/>
    <w:rsid w:val="008871D9"/>
    <w:rsid w:val="00887FBE"/>
    <w:rsid w:val="0089041F"/>
    <w:rsid w:val="008925D2"/>
    <w:rsid w:val="008A332D"/>
    <w:rsid w:val="008A44E1"/>
    <w:rsid w:val="008A530D"/>
    <w:rsid w:val="008A758B"/>
    <w:rsid w:val="008B0F86"/>
    <w:rsid w:val="008B14B3"/>
    <w:rsid w:val="008B151F"/>
    <w:rsid w:val="008B189D"/>
    <w:rsid w:val="008B3231"/>
    <w:rsid w:val="008B5244"/>
    <w:rsid w:val="008B5A83"/>
    <w:rsid w:val="008C16FD"/>
    <w:rsid w:val="008C173F"/>
    <w:rsid w:val="008C2789"/>
    <w:rsid w:val="008C4E81"/>
    <w:rsid w:val="008D0C37"/>
    <w:rsid w:val="008D367C"/>
    <w:rsid w:val="008E1B97"/>
    <w:rsid w:val="008E1C79"/>
    <w:rsid w:val="008F328A"/>
    <w:rsid w:val="008F406D"/>
    <w:rsid w:val="008F42C4"/>
    <w:rsid w:val="008F534D"/>
    <w:rsid w:val="009016C0"/>
    <w:rsid w:val="009016E8"/>
    <w:rsid w:val="00904E1B"/>
    <w:rsid w:val="009051F7"/>
    <w:rsid w:val="00905765"/>
    <w:rsid w:val="00913F4C"/>
    <w:rsid w:val="009150A1"/>
    <w:rsid w:val="009203C5"/>
    <w:rsid w:val="00922E83"/>
    <w:rsid w:val="00923FF1"/>
    <w:rsid w:val="009258DF"/>
    <w:rsid w:val="00925F4A"/>
    <w:rsid w:val="00926780"/>
    <w:rsid w:val="009331A6"/>
    <w:rsid w:val="00940B59"/>
    <w:rsid w:val="00940F17"/>
    <w:rsid w:val="00942C8F"/>
    <w:rsid w:val="009442DF"/>
    <w:rsid w:val="00946187"/>
    <w:rsid w:val="00946A09"/>
    <w:rsid w:val="00947C9F"/>
    <w:rsid w:val="009502F8"/>
    <w:rsid w:val="009507E4"/>
    <w:rsid w:val="00957D08"/>
    <w:rsid w:val="0096256F"/>
    <w:rsid w:val="0096470B"/>
    <w:rsid w:val="009665E1"/>
    <w:rsid w:val="00966E3C"/>
    <w:rsid w:val="009700A2"/>
    <w:rsid w:val="0097047E"/>
    <w:rsid w:val="00974C6B"/>
    <w:rsid w:val="0098278E"/>
    <w:rsid w:val="00990CEA"/>
    <w:rsid w:val="0099195B"/>
    <w:rsid w:val="009A2589"/>
    <w:rsid w:val="009A4B2C"/>
    <w:rsid w:val="009A6D69"/>
    <w:rsid w:val="009B0FF5"/>
    <w:rsid w:val="009B36AB"/>
    <w:rsid w:val="009B72A1"/>
    <w:rsid w:val="009C01D7"/>
    <w:rsid w:val="009C25B7"/>
    <w:rsid w:val="009C2B13"/>
    <w:rsid w:val="009C6A0A"/>
    <w:rsid w:val="009C7C48"/>
    <w:rsid w:val="009D05E3"/>
    <w:rsid w:val="009D533F"/>
    <w:rsid w:val="009D673E"/>
    <w:rsid w:val="009E0BB2"/>
    <w:rsid w:val="009E4C14"/>
    <w:rsid w:val="009E7C52"/>
    <w:rsid w:val="009E7F7F"/>
    <w:rsid w:val="009F157F"/>
    <w:rsid w:val="009F2151"/>
    <w:rsid w:val="009F2810"/>
    <w:rsid w:val="009F28D2"/>
    <w:rsid w:val="009F6BB6"/>
    <w:rsid w:val="00A00110"/>
    <w:rsid w:val="00A0032B"/>
    <w:rsid w:val="00A0210F"/>
    <w:rsid w:val="00A021C2"/>
    <w:rsid w:val="00A04782"/>
    <w:rsid w:val="00A07CDD"/>
    <w:rsid w:val="00A17C71"/>
    <w:rsid w:val="00A2000D"/>
    <w:rsid w:val="00A200FC"/>
    <w:rsid w:val="00A230B4"/>
    <w:rsid w:val="00A23C47"/>
    <w:rsid w:val="00A305ED"/>
    <w:rsid w:val="00A34067"/>
    <w:rsid w:val="00A37612"/>
    <w:rsid w:val="00A377F7"/>
    <w:rsid w:val="00A41B79"/>
    <w:rsid w:val="00A432B2"/>
    <w:rsid w:val="00A44CD1"/>
    <w:rsid w:val="00A45B13"/>
    <w:rsid w:val="00A47043"/>
    <w:rsid w:val="00A51810"/>
    <w:rsid w:val="00A51A35"/>
    <w:rsid w:val="00A51F04"/>
    <w:rsid w:val="00A541FE"/>
    <w:rsid w:val="00A57B25"/>
    <w:rsid w:val="00A57B77"/>
    <w:rsid w:val="00A57F5B"/>
    <w:rsid w:val="00A60859"/>
    <w:rsid w:val="00A72314"/>
    <w:rsid w:val="00A743FE"/>
    <w:rsid w:val="00A74FE3"/>
    <w:rsid w:val="00A77689"/>
    <w:rsid w:val="00A81A91"/>
    <w:rsid w:val="00A82D07"/>
    <w:rsid w:val="00A8426B"/>
    <w:rsid w:val="00A844DE"/>
    <w:rsid w:val="00A85D7C"/>
    <w:rsid w:val="00A939D0"/>
    <w:rsid w:val="00A9442E"/>
    <w:rsid w:val="00A96882"/>
    <w:rsid w:val="00A97FF0"/>
    <w:rsid w:val="00AA6059"/>
    <w:rsid w:val="00AA681A"/>
    <w:rsid w:val="00AA6CE7"/>
    <w:rsid w:val="00AA7521"/>
    <w:rsid w:val="00AB15CE"/>
    <w:rsid w:val="00AB47CF"/>
    <w:rsid w:val="00AC1A22"/>
    <w:rsid w:val="00AC635A"/>
    <w:rsid w:val="00AD1AAF"/>
    <w:rsid w:val="00AD1FBF"/>
    <w:rsid w:val="00AD2EF9"/>
    <w:rsid w:val="00AD2F4D"/>
    <w:rsid w:val="00AD4E3E"/>
    <w:rsid w:val="00AD6AB2"/>
    <w:rsid w:val="00AD7D28"/>
    <w:rsid w:val="00AE2D24"/>
    <w:rsid w:val="00AE2E3D"/>
    <w:rsid w:val="00AE51EA"/>
    <w:rsid w:val="00AE5B8D"/>
    <w:rsid w:val="00AF1B00"/>
    <w:rsid w:val="00B04BF1"/>
    <w:rsid w:val="00B05E73"/>
    <w:rsid w:val="00B064E1"/>
    <w:rsid w:val="00B11EE4"/>
    <w:rsid w:val="00B12DF3"/>
    <w:rsid w:val="00B12F73"/>
    <w:rsid w:val="00B1397E"/>
    <w:rsid w:val="00B15A0B"/>
    <w:rsid w:val="00B164E0"/>
    <w:rsid w:val="00B20D73"/>
    <w:rsid w:val="00B22E13"/>
    <w:rsid w:val="00B25AFC"/>
    <w:rsid w:val="00B32365"/>
    <w:rsid w:val="00B34159"/>
    <w:rsid w:val="00B3453E"/>
    <w:rsid w:val="00B34B6C"/>
    <w:rsid w:val="00B360A2"/>
    <w:rsid w:val="00B360B9"/>
    <w:rsid w:val="00B418E2"/>
    <w:rsid w:val="00B42D3F"/>
    <w:rsid w:val="00B44E4E"/>
    <w:rsid w:val="00B51280"/>
    <w:rsid w:val="00B549CD"/>
    <w:rsid w:val="00B5589F"/>
    <w:rsid w:val="00B63574"/>
    <w:rsid w:val="00B64934"/>
    <w:rsid w:val="00B66133"/>
    <w:rsid w:val="00B67B1F"/>
    <w:rsid w:val="00B701D2"/>
    <w:rsid w:val="00B74197"/>
    <w:rsid w:val="00B751B2"/>
    <w:rsid w:val="00B75506"/>
    <w:rsid w:val="00B76811"/>
    <w:rsid w:val="00B77409"/>
    <w:rsid w:val="00B77C48"/>
    <w:rsid w:val="00B80CC3"/>
    <w:rsid w:val="00B8142B"/>
    <w:rsid w:val="00B83C3D"/>
    <w:rsid w:val="00B86F14"/>
    <w:rsid w:val="00B90121"/>
    <w:rsid w:val="00B90EBA"/>
    <w:rsid w:val="00B92BD5"/>
    <w:rsid w:val="00B94159"/>
    <w:rsid w:val="00B97155"/>
    <w:rsid w:val="00BA011F"/>
    <w:rsid w:val="00BA04F7"/>
    <w:rsid w:val="00BA1475"/>
    <w:rsid w:val="00BA51E9"/>
    <w:rsid w:val="00BA7508"/>
    <w:rsid w:val="00BB1364"/>
    <w:rsid w:val="00BB2F7F"/>
    <w:rsid w:val="00BB5C5C"/>
    <w:rsid w:val="00BB6359"/>
    <w:rsid w:val="00BB69CA"/>
    <w:rsid w:val="00BC0E9D"/>
    <w:rsid w:val="00BC1269"/>
    <w:rsid w:val="00BD0364"/>
    <w:rsid w:val="00BD0C2B"/>
    <w:rsid w:val="00BD4EE2"/>
    <w:rsid w:val="00BD67A8"/>
    <w:rsid w:val="00BE29DF"/>
    <w:rsid w:val="00BE6228"/>
    <w:rsid w:val="00BF0356"/>
    <w:rsid w:val="00BF035C"/>
    <w:rsid w:val="00BF1630"/>
    <w:rsid w:val="00BF2649"/>
    <w:rsid w:val="00BF380C"/>
    <w:rsid w:val="00BF4CA5"/>
    <w:rsid w:val="00BF5C8F"/>
    <w:rsid w:val="00C022A1"/>
    <w:rsid w:val="00C04393"/>
    <w:rsid w:val="00C064CB"/>
    <w:rsid w:val="00C07C3D"/>
    <w:rsid w:val="00C12EF5"/>
    <w:rsid w:val="00C2176E"/>
    <w:rsid w:val="00C274E2"/>
    <w:rsid w:val="00C276FF"/>
    <w:rsid w:val="00C313C1"/>
    <w:rsid w:val="00C31EA8"/>
    <w:rsid w:val="00C320DE"/>
    <w:rsid w:val="00C32B00"/>
    <w:rsid w:val="00C330E2"/>
    <w:rsid w:val="00C416B2"/>
    <w:rsid w:val="00C44067"/>
    <w:rsid w:val="00C460C0"/>
    <w:rsid w:val="00C46182"/>
    <w:rsid w:val="00C5010F"/>
    <w:rsid w:val="00C51A87"/>
    <w:rsid w:val="00C5417B"/>
    <w:rsid w:val="00C5640A"/>
    <w:rsid w:val="00C61DF5"/>
    <w:rsid w:val="00C62D57"/>
    <w:rsid w:val="00C667DD"/>
    <w:rsid w:val="00C703D2"/>
    <w:rsid w:val="00C710D8"/>
    <w:rsid w:val="00C72CE7"/>
    <w:rsid w:val="00C730D6"/>
    <w:rsid w:val="00C757A7"/>
    <w:rsid w:val="00C760F6"/>
    <w:rsid w:val="00C82C9E"/>
    <w:rsid w:val="00C851FF"/>
    <w:rsid w:val="00C85526"/>
    <w:rsid w:val="00C87321"/>
    <w:rsid w:val="00C933D2"/>
    <w:rsid w:val="00C93585"/>
    <w:rsid w:val="00C95FD0"/>
    <w:rsid w:val="00CA10DD"/>
    <w:rsid w:val="00CA331F"/>
    <w:rsid w:val="00CA73AB"/>
    <w:rsid w:val="00CC01EA"/>
    <w:rsid w:val="00CC103A"/>
    <w:rsid w:val="00CC2FF0"/>
    <w:rsid w:val="00CC3239"/>
    <w:rsid w:val="00CC3669"/>
    <w:rsid w:val="00CC386F"/>
    <w:rsid w:val="00CC76D1"/>
    <w:rsid w:val="00CD4428"/>
    <w:rsid w:val="00CD4F5B"/>
    <w:rsid w:val="00CD575F"/>
    <w:rsid w:val="00CE0714"/>
    <w:rsid w:val="00CE0758"/>
    <w:rsid w:val="00CE4214"/>
    <w:rsid w:val="00D02FA6"/>
    <w:rsid w:val="00D04E55"/>
    <w:rsid w:val="00D05498"/>
    <w:rsid w:val="00D06ECA"/>
    <w:rsid w:val="00D07F4C"/>
    <w:rsid w:val="00D07F7F"/>
    <w:rsid w:val="00D17907"/>
    <w:rsid w:val="00D179F9"/>
    <w:rsid w:val="00D27894"/>
    <w:rsid w:val="00D30B13"/>
    <w:rsid w:val="00D364EF"/>
    <w:rsid w:val="00D37094"/>
    <w:rsid w:val="00D43C00"/>
    <w:rsid w:val="00D45A63"/>
    <w:rsid w:val="00D528FD"/>
    <w:rsid w:val="00D54905"/>
    <w:rsid w:val="00D573ED"/>
    <w:rsid w:val="00D6061C"/>
    <w:rsid w:val="00D63A44"/>
    <w:rsid w:val="00D63CCB"/>
    <w:rsid w:val="00D71D98"/>
    <w:rsid w:val="00D728E8"/>
    <w:rsid w:val="00D732DA"/>
    <w:rsid w:val="00D75567"/>
    <w:rsid w:val="00D756C4"/>
    <w:rsid w:val="00D76080"/>
    <w:rsid w:val="00D806D1"/>
    <w:rsid w:val="00D9049F"/>
    <w:rsid w:val="00D943E8"/>
    <w:rsid w:val="00D97380"/>
    <w:rsid w:val="00DA0815"/>
    <w:rsid w:val="00DA5017"/>
    <w:rsid w:val="00DB0732"/>
    <w:rsid w:val="00DB0DCA"/>
    <w:rsid w:val="00DB1C29"/>
    <w:rsid w:val="00DB2D00"/>
    <w:rsid w:val="00DB33C8"/>
    <w:rsid w:val="00DB3765"/>
    <w:rsid w:val="00DB3B2C"/>
    <w:rsid w:val="00DB3C6A"/>
    <w:rsid w:val="00DB4FF5"/>
    <w:rsid w:val="00DB530D"/>
    <w:rsid w:val="00DB5433"/>
    <w:rsid w:val="00DB5E55"/>
    <w:rsid w:val="00DB7B62"/>
    <w:rsid w:val="00DC1BC7"/>
    <w:rsid w:val="00DC5513"/>
    <w:rsid w:val="00DD30CE"/>
    <w:rsid w:val="00DD60D4"/>
    <w:rsid w:val="00DD6FBE"/>
    <w:rsid w:val="00DE2F46"/>
    <w:rsid w:val="00DE3D4C"/>
    <w:rsid w:val="00DE5F6C"/>
    <w:rsid w:val="00DE7EE2"/>
    <w:rsid w:val="00DF60F7"/>
    <w:rsid w:val="00DF6E8D"/>
    <w:rsid w:val="00E0041A"/>
    <w:rsid w:val="00E01A85"/>
    <w:rsid w:val="00E04963"/>
    <w:rsid w:val="00E05A59"/>
    <w:rsid w:val="00E07465"/>
    <w:rsid w:val="00E14FC3"/>
    <w:rsid w:val="00E16B9F"/>
    <w:rsid w:val="00E16DB0"/>
    <w:rsid w:val="00E20E62"/>
    <w:rsid w:val="00E21672"/>
    <w:rsid w:val="00E304CA"/>
    <w:rsid w:val="00E32FBE"/>
    <w:rsid w:val="00E401AD"/>
    <w:rsid w:val="00E41B29"/>
    <w:rsid w:val="00E4402E"/>
    <w:rsid w:val="00E44F79"/>
    <w:rsid w:val="00E51899"/>
    <w:rsid w:val="00E51A86"/>
    <w:rsid w:val="00E52DF3"/>
    <w:rsid w:val="00E5313C"/>
    <w:rsid w:val="00E537D4"/>
    <w:rsid w:val="00E53AFF"/>
    <w:rsid w:val="00E56024"/>
    <w:rsid w:val="00E56E10"/>
    <w:rsid w:val="00E63A7D"/>
    <w:rsid w:val="00E67A81"/>
    <w:rsid w:val="00E71FF9"/>
    <w:rsid w:val="00E72295"/>
    <w:rsid w:val="00E73891"/>
    <w:rsid w:val="00E75CCF"/>
    <w:rsid w:val="00E774E6"/>
    <w:rsid w:val="00E81183"/>
    <w:rsid w:val="00E82AE6"/>
    <w:rsid w:val="00E84BC6"/>
    <w:rsid w:val="00E85A2D"/>
    <w:rsid w:val="00E92B80"/>
    <w:rsid w:val="00E963A7"/>
    <w:rsid w:val="00E97ED5"/>
    <w:rsid w:val="00EA1908"/>
    <w:rsid w:val="00EA3CCA"/>
    <w:rsid w:val="00EA5270"/>
    <w:rsid w:val="00EB0222"/>
    <w:rsid w:val="00EB27F9"/>
    <w:rsid w:val="00EB677C"/>
    <w:rsid w:val="00EC0E13"/>
    <w:rsid w:val="00EC5CC7"/>
    <w:rsid w:val="00EC603A"/>
    <w:rsid w:val="00EC7482"/>
    <w:rsid w:val="00EC763D"/>
    <w:rsid w:val="00ED008C"/>
    <w:rsid w:val="00ED0A61"/>
    <w:rsid w:val="00ED17D2"/>
    <w:rsid w:val="00ED1D44"/>
    <w:rsid w:val="00ED2669"/>
    <w:rsid w:val="00ED4038"/>
    <w:rsid w:val="00ED51FC"/>
    <w:rsid w:val="00ED74B6"/>
    <w:rsid w:val="00ED7DC1"/>
    <w:rsid w:val="00ED7E82"/>
    <w:rsid w:val="00EE1229"/>
    <w:rsid w:val="00EE2E3F"/>
    <w:rsid w:val="00EE55F0"/>
    <w:rsid w:val="00EF2C65"/>
    <w:rsid w:val="00EF378F"/>
    <w:rsid w:val="00EF38DF"/>
    <w:rsid w:val="00EF3E5D"/>
    <w:rsid w:val="00EF56C5"/>
    <w:rsid w:val="00F00C84"/>
    <w:rsid w:val="00F02C21"/>
    <w:rsid w:val="00F03D74"/>
    <w:rsid w:val="00F0596D"/>
    <w:rsid w:val="00F067D3"/>
    <w:rsid w:val="00F07FAC"/>
    <w:rsid w:val="00F14F45"/>
    <w:rsid w:val="00F16099"/>
    <w:rsid w:val="00F17F10"/>
    <w:rsid w:val="00F22379"/>
    <w:rsid w:val="00F22AF6"/>
    <w:rsid w:val="00F235F2"/>
    <w:rsid w:val="00F23E50"/>
    <w:rsid w:val="00F30387"/>
    <w:rsid w:val="00F30719"/>
    <w:rsid w:val="00F30C99"/>
    <w:rsid w:val="00F3119E"/>
    <w:rsid w:val="00F31CEC"/>
    <w:rsid w:val="00F41542"/>
    <w:rsid w:val="00F46CC9"/>
    <w:rsid w:val="00F555F2"/>
    <w:rsid w:val="00F60086"/>
    <w:rsid w:val="00F62547"/>
    <w:rsid w:val="00F657C0"/>
    <w:rsid w:val="00F722C8"/>
    <w:rsid w:val="00F74561"/>
    <w:rsid w:val="00F7502D"/>
    <w:rsid w:val="00F764A6"/>
    <w:rsid w:val="00F81F0F"/>
    <w:rsid w:val="00F8377A"/>
    <w:rsid w:val="00F864FB"/>
    <w:rsid w:val="00F91644"/>
    <w:rsid w:val="00FA1881"/>
    <w:rsid w:val="00FA251E"/>
    <w:rsid w:val="00FA5A40"/>
    <w:rsid w:val="00FA6C7A"/>
    <w:rsid w:val="00FB351C"/>
    <w:rsid w:val="00FB383B"/>
    <w:rsid w:val="00FB4916"/>
    <w:rsid w:val="00FC0746"/>
    <w:rsid w:val="00FC1B94"/>
    <w:rsid w:val="00FC33BB"/>
    <w:rsid w:val="00FC5708"/>
    <w:rsid w:val="00FC6539"/>
    <w:rsid w:val="00FC72B2"/>
    <w:rsid w:val="00FC74A4"/>
    <w:rsid w:val="00FD0950"/>
    <w:rsid w:val="00FD21F6"/>
    <w:rsid w:val="00FD3FB1"/>
    <w:rsid w:val="00FD535F"/>
    <w:rsid w:val="00FD5EF9"/>
    <w:rsid w:val="00FE1B72"/>
    <w:rsid w:val="00FE34F2"/>
    <w:rsid w:val="00FF0579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C639675"/>
  <w15:docId w15:val="{297E6793-5242-488A-BA65-678094C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8A"/>
  </w:style>
  <w:style w:type="paragraph" w:styleId="1">
    <w:name w:val="heading 1"/>
    <w:basedOn w:val="a"/>
    <w:next w:val="a"/>
    <w:link w:val="10"/>
    <w:uiPriority w:val="9"/>
    <w:qFormat/>
    <w:rsid w:val="00804F49"/>
    <w:pPr>
      <w:tabs>
        <w:tab w:val="left" w:pos="284"/>
        <w:tab w:val="left" w:pos="993"/>
      </w:tabs>
      <w:spacing w:after="120"/>
      <w:ind w:left="282" w:hanging="27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0C9E"/>
    <w:pPr>
      <w:keepNext/>
      <w:tabs>
        <w:tab w:val="left" w:pos="1134"/>
      </w:tabs>
      <w:autoSpaceDE w:val="0"/>
      <w:autoSpaceDN w:val="0"/>
      <w:adjustRightInd w:val="0"/>
      <w:spacing w:before="120" w:after="120"/>
      <w:ind w:left="709"/>
      <w:outlineLvl w:val="1"/>
    </w:pPr>
    <w:rPr>
      <w:rFonts w:ascii="Times New Roman" w:eastAsia="Arial,Bold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28A"/>
  </w:style>
  <w:style w:type="table" w:styleId="a5">
    <w:name w:val="Table Grid"/>
    <w:basedOn w:val="a1"/>
    <w:rsid w:val="0036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60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360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28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2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B5E"/>
  </w:style>
  <w:style w:type="paragraph" w:styleId="11">
    <w:name w:val="toc 1"/>
    <w:basedOn w:val="a"/>
    <w:next w:val="a"/>
    <w:autoRedefine/>
    <w:uiPriority w:val="39"/>
    <w:unhideWhenUsed/>
    <w:qFormat/>
    <w:rsid w:val="0018511F"/>
    <w:pPr>
      <w:tabs>
        <w:tab w:val="left" w:pos="264"/>
        <w:tab w:val="left" w:pos="9072"/>
        <w:tab w:val="right" w:leader="dot" w:pos="9345"/>
      </w:tabs>
      <w:spacing w:after="80" w:line="240" w:lineRule="auto"/>
      <w:ind w:left="282" w:hanging="282"/>
    </w:pPr>
    <w:rPr>
      <w:rFonts w:ascii="Times New Roman" w:hAnsi="Times New Roman" w:cs="Times New Roman"/>
      <w:b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837309"/>
    <w:pPr>
      <w:tabs>
        <w:tab w:val="left" w:pos="9054"/>
        <w:tab w:val="left" w:pos="9114"/>
        <w:tab w:val="right" w:leader="dot" w:pos="9345"/>
      </w:tabs>
      <w:spacing w:after="60" w:line="240" w:lineRule="auto"/>
      <w:ind w:left="654" w:hanging="433"/>
    </w:pPr>
  </w:style>
  <w:style w:type="character" w:styleId="ac">
    <w:name w:val="Hyperlink"/>
    <w:basedOn w:val="a0"/>
    <w:uiPriority w:val="99"/>
    <w:unhideWhenUsed/>
    <w:rsid w:val="00426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4F4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0C9E"/>
    <w:rPr>
      <w:rFonts w:ascii="Times New Roman" w:eastAsia="Arial,Bold" w:hAnsi="Times New Roman" w:cs="Times New Roman"/>
      <w:b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D37094"/>
    <w:pPr>
      <w:keepNext/>
      <w:keepLines/>
      <w:tabs>
        <w:tab w:val="clear" w:pos="284"/>
        <w:tab w:val="clear" w:pos="993"/>
      </w:tabs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37094"/>
    <w:pPr>
      <w:spacing w:after="100"/>
      <w:ind w:left="440"/>
    </w:pPr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9B72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B72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B72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72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72A1"/>
    <w:rPr>
      <w:b/>
      <w:bCs/>
      <w:sz w:val="20"/>
      <w:szCs w:val="20"/>
    </w:rPr>
  </w:style>
  <w:style w:type="character" w:styleId="af3">
    <w:name w:val="page number"/>
    <w:basedOn w:val="a0"/>
    <w:uiPriority w:val="99"/>
    <w:semiHidden/>
    <w:unhideWhenUsed/>
    <w:rsid w:val="00234A88"/>
  </w:style>
  <w:style w:type="paragraph" w:styleId="af4">
    <w:name w:val="Revision"/>
    <w:hidden/>
    <w:uiPriority w:val="99"/>
    <w:semiHidden/>
    <w:rsid w:val="00827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549.05BAC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09EC-B33B-43D4-AD5F-24A0542D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6980</Words>
  <Characters>39789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"ЯКУТНИПРОАЛМАЗ"</Company>
  <LinksUpToDate>false</LinksUpToDate>
  <CharactersWithSpaces>46676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 Наталья Вячеславовна</dc:creator>
  <cp:keywords/>
  <dc:description/>
  <cp:lastModifiedBy>Данилова Валерия Александровна</cp:lastModifiedBy>
  <cp:revision>4</cp:revision>
  <cp:lastPrinted>2019-02-05T07:44:00Z</cp:lastPrinted>
  <dcterms:created xsi:type="dcterms:W3CDTF">2019-02-19T15:24:00Z</dcterms:created>
  <dcterms:modified xsi:type="dcterms:W3CDTF">2019-03-28T08:40:00Z</dcterms:modified>
</cp:coreProperties>
</file>